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678"/>
      </w:tblGrid>
      <w:tr w:rsidR="00C35C43" w14:paraId="5BD9E875" w14:textId="77777777">
        <w:tc>
          <w:tcPr>
            <w:tcW w:w="5000" w:type="pct"/>
          </w:tcPr>
          <w:p w14:paraId="071F6E5F" w14:textId="77777777" w:rsidR="00C35C43" w:rsidRDefault="00C35C43">
            <w:pPr>
              <w:rPr>
                <w:lang w:val="ru-RU"/>
              </w:rPr>
            </w:pPr>
            <w:bookmarkStart w:id="0" w:name="_GoBack"/>
            <w:bookmarkEnd w:id="0"/>
          </w:p>
        </w:tc>
      </w:tr>
    </w:tbl>
    <w:p w14:paraId="51B7C850" w14:textId="77777777" w:rsidR="00C35C43" w:rsidRDefault="00C35C43">
      <w:pPr>
        <w:rPr>
          <w:lang w:val="ru-RU"/>
        </w:rPr>
      </w:pPr>
    </w:p>
    <w:p w14:paraId="128C8FEA" w14:textId="77777777" w:rsidR="00C35C43" w:rsidRDefault="00C35C43">
      <w:pPr>
        <w:rPr>
          <w:lang w:val="ru-RU"/>
        </w:rPr>
      </w:pPr>
    </w:p>
    <w:p w14:paraId="3579B83C" w14:textId="77777777" w:rsidR="00C35C43" w:rsidRDefault="00C35C43">
      <w:pPr>
        <w:rPr>
          <w:lang w:val="ru-RU"/>
        </w:rPr>
      </w:pPr>
    </w:p>
    <w:p w14:paraId="199DA06E" w14:textId="77777777" w:rsidR="00C35C43" w:rsidRDefault="00C35C43">
      <w:pPr>
        <w:rPr>
          <w:lang w:val="ru-RU"/>
        </w:rPr>
      </w:pPr>
    </w:p>
    <w:p w14:paraId="4F204C24" w14:textId="77777777" w:rsidR="00C35C43" w:rsidRDefault="00C35C43">
      <w:pPr>
        <w:rPr>
          <w:lang w:val="ru-RU"/>
        </w:rPr>
      </w:pPr>
    </w:p>
    <w:p w14:paraId="2515D30D" w14:textId="77777777" w:rsidR="00C35C43" w:rsidRDefault="00C35C43">
      <w:pPr>
        <w:rPr>
          <w:lang w:val="ru-RU"/>
        </w:rPr>
      </w:pPr>
    </w:p>
    <w:p w14:paraId="514E689F" w14:textId="77777777" w:rsidR="00C35C43" w:rsidRDefault="00C35C43">
      <w:pPr>
        <w:rPr>
          <w:sz w:val="28"/>
          <w:lang w:val="ru-RU"/>
        </w:rPr>
      </w:pPr>
    </w:p>
    <w:p w14:paraId="4CB9C04D" w14:textId="77777777" w:rsidR="00453E78" w:rsidRDefault="00453E78">
      <w:pPr>
        <w:jc w:val="center"/>
        <w:rPr>
          <w:b/>
          <w:sz w:val="28"/>
          <w:lang w:val="ru-RU"/>
        </w:rPr>
      </w:pPr>
    </w:p>
    <w:p w14:paraId="0D133978" w14:textId="77777777" w:rsidR="00453E78" w:rsidRDefault="00453E78">
      <w:pPr>
        <w:jc w:val="center"/>
        <w:rPr>
          <w:b/>
          <w:sz w:val="28"/>
          <w:lang w:val="ru-RU"/>
        </w:rPr>
      </w:pPr>
    </w:p>
    <w:p w14:paraId="35906EDC" w14:textId="77777777" w:rsidR="00453E78" w:rsidRDefault="00453E78">
      <w:pPr>
        <w:jc w:val="center"/>
        <w:rPr>
          <w:b/>
          <w:sz w:val="28"/>
          <w:lang w:val="ru-RU"/>
        </w:rPr>
      </w:pPr>
    </w:p>
    <w:p w14:paraId="00F9C598" w14:textId="77777777" w:rsidR="00453E78" w:rsidRDefault="00453E78">
      <w:pPr>
        <w:jc w:val="center"/>
        <w:rPr>
          <w:b/>
          <w:sz w:val="28"/>
          <w:lang w:val="ru-RU"/>
        </w:rPr>
      </w:pPr>
    </w:p>
    <w:p w14:paraId="48107FDE" w14:textId="77777777" w:rsidR="00C35C43" w:rsidRDefault="004E018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ТЕХНИЧЕСКИЕ ТРЕБОВАНИЯ</w:t>
      </w:r>
    </w:p>
    <w:p w14:paraId="3C0634E6" w14:textId="77777777" w:rsidR="00C35C43" w:rsidRDefault="004E018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 выполнению работ по теме</w:t>
      </w:r>
    </w:p>
    <w:p w14:paraId="55283FCF" w14:textId="77777777" w:rsidR="00C35C43" w:rsidRDefault="00C35C43">
      <w:pPr>
        <w:jc w:val="center"/>
        <w:rPr>
          <w:b/>
          <w:sz w:val="28"/>
          <w:lang w:val="ru-RU"/>
        </w:rPr>
      </w:pPr>
    </w:p>
    <w:p w14:paraId="0424C364" w14:textId="77777777" w:rsidR="00C35C43" w:rsidRDefault="004E0189">
      <w:pPr>
        <w:jc w:val="center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 «Разработка концептуального проекта и технических требований по реализации перевода информационных систем ПАО «РусГидро» на преимущественное использование отечественного программного обеспечения с учетом применения операционных систем, систем управления базами данных и систем бизнес-анализа из единого реестра российских программ»</w:t>
      </w:r>
    </w:p>
    <w:p w14:paraId="116888FB" w14:textId="77777777" w:rsidR="00C35C43" w:rsidRDefault="00C35C43">
      <w:pPr>
        <w:jc w:val="center"/>
        <w:rPr>
          <w:b/>
          <w:i/>
          <w:sz w:val="28"/>
          <w:lang w:val="ru-RU"/>
        </w:rPr>
      </w:pPr>
    </w:p>
    <w:p w14:paraId="725BBAC1" w14:textId="77777777" w:rsidR="00C35C43" w:rsidRDefault="00C35C43">
      <w:pPr>
        <w:jc w:val="center"/>
        <w:rPr>
          <w:sz w:val="28"/>
          <w:lang w:val="ru-RU"/>
        </w:rPr>
      </w:pPr>
    </w:p>
    <w:p w14:paraId="44187972" w14:textId="77777777" w:rsidR="00C35C43" w:rsidRDefault="00C35C43">
      <w:pPr>
        <w:jc w:val="center"/>
        <w:rPr>
          <w:sz w:val="28"/>
          <w:lang w:val="ru-RU"/>
        </w:rPr>
      </w:pPr>
    </w:p>
    <w:p w14:paraId="79F7E3A7" w14:textId="77777777" w:rsidR="00C35C43" w:rsidRDefault="00C35C43">
      <w:pPr>
        <w:jc w:val="center"/>
        <w:rPr>
          <w:sz w:val="28"/>
          <w:lang w:val="ru-RU"/>
        </w:rPr>
      </w:pPr>
    </w:p>
    <w:p w14:paraId="35E56452" w14:textId="77777777" w:rsidR="00C35C43" w:rsidRDefault="00C35C43">
      <w:pPr>
        <w:jc w:val="center"/>
        <w:rPr>
          <w:sz w:val="28"/>
          <w:lang w:val="ru-RU"/>
        </w:rPr>
      </w:pPr>
    </w:p>
    <w:p w14:paraId="3C4671EF" w14:textId="77777777" w:rsidR="00C35C43" w:rsidRDefault="00C35C43">
      <w:pPr>
        <w:jc w:val="center"/>
        <w:rPr>
          <w:sz w:val="28"/>
          <w:lang w:val="ru-RU"/>
        </w:rPr>
      </w:pPr>
    </w:p>
    <w:p w14:paraId="758DB6FC" w14:textId="77777777" w:rsidR="00C35C43" w:rsidRDefault="00C35C43">
      <w:pPr>
        <w:jc w:val="center"/>
        <w:rPr>
          <w:sz w:val="28"/>
          <w:lang w:val="ru-RU"/>
        </w:rPr>
      </w:pPr>
    </w:p>
    <w:p w14:paraId="58B1E798" w14:textId="77777777" w:rsidR="00C35C43" w:rsidRDefault="00C35C43">
      <w:pPr>
        <w:jc w:val="center"/>
        <w:rPr>
          <w:sz w:val="28"/>
          <w:lang w:val="ru-RU"/>
        </w:rPr>
      </w:pPr>
    </w:p>
    <w:p w14:paraId="3C0E8A69" w14:textId="77777777" w:rsidR="00C35C43" w:rsidRDefault="00C35C43">
      <w:pPr>
        <w:jc w:val="center"/>
        <w:rPr>
          <w:sz w:val="28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39"/>
        <w:gridCol w:w="4839"/>
      </w:tblGrid>
      <w:tr w:rsidR="00C35C43" w:rsidRPr="00EA3CFC" w14:paraId="3BAFCB6F" w14:textId="77777777">
        <w:trPr>
          <w:jc w:val="center"/>
        </w:trPr>
        <w:tc>
          <w:tcPr>
            <w:tcW w:w="5211" w:type="dxa"/>
          </w:tcPr>
          <w:p w14:paraId="14E0AFF8" w14:textId="77777777" w:rsidR="00C35C43" w:rsidRDefault="00C35C4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11" w:type="dxa"/>
          </w:tcPr>
          <w:p w14:paraId="0ACB7E0F" w14:textId="77777777" w:rsidR="00C35C43" w:rsidRDefault="00C35C43">
            <w:pPr>
              <w:jc w:val="center"/>
              <w:rPr>
                <w:sz w:val="28"/>
                <w:lang w:val="ru-RU"/>
              </w:rPr>
            </w:pPr>
          </w:p>
        </w:tc>
      </w:tr>
    </w:tbl>
    <w:p w14:paraId="621C2DD3" w14:textId="77777777" w:rsidR="00C35C43" w:rsidRDefault="004E0189">
      <w:pPr>
        <w:jc w:val="center"/>
        <w:rPr>
          <w:lang w:val="ru-RU"/>
        </w:rPr>
      </w:pPr>
      <w:r>
        <w:rPr>
          <w:lang w:val="ru-RU"/>
        </w:rPr>
        <w:br w:type="page"/>
      </w:r>
    </w:p>
    <w:p w14:paraId="6E16E2F2" w14:textId="77777777" w:rsidR="00C35C43" w:rsidRDefault="004E0189">
      <w:pPr>
        <w:ind w:right="-1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Оглавление</w:t>
      </w:r>
    </w:p>
    <w:p w14:paraId="7F0D624F" w14:textId="77777777" w:rsidR="00C35C43" w:rsidRDefault="00C35C43">
      <w:pPr>
        <w:ind w:right="-140"/>
        <w:jc w:val="center"/>
        <w:rPr>
          <w:b/>
          <w:sz w:val="28"/>
          <w:szCs w:val="28"/>
          <w:lang w:val="ru-RU"/>
        </w:rPr>
      </w:pPr>
    </w:p>
    <w:p w14:paraId="3F816F67" w14:textId="77777777" w:rsidR="00C35C43" w:rsidRDefault="004E0189">
      <w:pPr>
        <w:pStyle w:val="17"/>
        <w:tabs>
          <w:tab w:val="clear" w:pos="9498"/>
          <w:tab w:val="left" w:pos="9639"/>
        </w:tabs>
        <w:rPr>
          <w:rFonts w:ascii="Calibri" w:eastAsia="Calibri" w:hAnsi="Calibri" w:cs="Calibri"/>
          <w:sz w:val="22"/>
          <w:szCs w:val="22"/>
        </w:rPr>
      </w:pPr>
      <w:r>
        <w:fldChar w:fldCharType="begin"/>
      </w:r>
      <w:r>
        <w:instrText xml:space="preserve"> TOC \h \z \t "Название;1;Подзаголовок;2;Заголовок 1 ДИТ;1;Заголовок 2 ДИТ;2" </w:instrText>
      </w:r>
      <w:r>
        <w:fldChar w:fldCharType="separate"/>
      </w:r>
      <w:hyperlink w:anchor="_Toc9005386" w:tooltip="Current Document" w:history="1">
        <w:r>
          <w:rPr>
            <w:rStyle w:val="af3"/>
          </w:rPr>
          <w:t>1.</w:t>
        </w:r>
        <w:r>
          <w:rPr>
            <w:rFonts w:ascii="Calibri" w:eastAsia="Calibri" w:hAnsi="Calibri" w:cs="Calibri"/>
            <w:sz w:val="22"/>
            <w:szCs w:val="22"/>
          </w:rPr>
          <w:tab/>
        </w:r>
        <w:r>
          <w:rPr>
            <w:rStyle w:val="af3"/>
          </w:rPr>
          <w:t>НАИМЕНОВАНИЕ ЗАКУПАЕМОЙ ПРОДУКЦИИ (ТОВАРОВ, РАБОТ, УСЛУГ)</w:t>
        </w:r>
        <w:r>
          <w:tab/>
        </w:r>
        <w:r>
          <w:fldChar w:fldCharType="begin"/>
        </w:r>
        <w:r>
          <w:instrText xml:space="preserve"> PAGEREF _Toc9005386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639BA240" w14:textId="77777777" w:rsidR="00C35C43" w:rsidRDefault="00EA3CFC">
      <w:pPr>
        <w:pStyle w:val="24"/>
        <w:tabs>
          <w:tab w:val="left" w:pos="9639"/>
        </w:tabs>
        <w:rPr>
          <w:rFonts w:ascii="Calibri" w:eastAsia="Calibri" w:hAnsi="Calibri" w:cs="Calibri"/>
          <w:sz w:val="22"/>
          <w:szCs w:val="22"/>
        </w:rPr>
      </w:pPr>
      <w:hyperlink w:anchor="_Toc9005387" w:tooltip="Current Document" w:history="1">
        <w:r w:rsidR="004E0189">
          <w:rPr>
            <w:rStyle w:val="af3"/>
          </w:rPr>
          <w:t>1.1.</w:t>
        </w:r>
        <w:r w:rsidR="004E0189">
          <w:rPr>
            <w:rFonts w:ascii="Calibri" w:eastAsia="Calibri" w:hAnsi="Calibri" w:cs="Calibri"/>
            <w:sz w:val="22"/>
            <w:szCs w:val="22"/>
          </w:rPr>
          <w:tab/>
        </w:r>
        <w:r w:rsidR="004E0189">
          <w:rPr>
            <w:rStyle w:val="af3"/>
          </w:rPr>
          <w:t>Наименование проекта и его условное обозначение</w:t>
        </w:r>
        <w:r w:rsidR="004E0189">
          <w:tab/>
        </w:r>
        <w:r w:rsidR="004E0189">
          <w:fldChar w:fldCharType="begin"/>
        </w:r>
        <w:r w:rsidR="004E0189">
          <w:instrText xml:space="preserve"> PAGEREF _Toc9005387 \h </w:instrText>
        </w:r>
        <w:r w:rsidR="004E0189">
          <w:fldChar w:fldCharType="separate"/>
        </w:r>
        <w:r w:rsidR="004E0189">
          <w:t>3</w:t>
        </w:r>
        <w:r w:rsidR="004E0189">
          <w:fldChar w:fldCharType="end"/>
        </w:r>
      </w:hyperlink>
    </w:p>
    <w:p w14:paraId="64AC574D" w14:textId="77777777" w:rsidR="00C35C43" w:rsidRDefault="00EA3CFC">
      <w:pPr>
        <w:pStyle w:val="24"/>
        <w:tabs>
          <w:tab w:val="left" w:pos="9639"/>
        </w:tabs>
        <w:rPr>
          <w:rFonts w:ascii="Calibri" w:eastAsia="Calibri" w:hAnsi="Calibri" w:cs="Calibri"/>
          <w:sz w:val="22"/>
          <w:szCs w:val="22"/>
        </w:rPr>
      </w:pPr>
      <w:hyperlink w:anchor="_Toc9005388" w:tooltip="Current Document" w:history="1">
        <w:r w:rsidR="004E0189">
          <w:rPr>
            <w:rStyle w:val="af3"/>
          </w:rPr>
          <w:t>1.2.</w:t>
        </w:r>
        <w:r w:rsidR="004E0189">
          <w:rPr>
            <w:rFonts w:ascii="Calibri" w:eastAsia="Calibri" w:hAnsi="Calibri" w:cs="Calibri"/>
            <w:sz w:val="22"/>
            <w:szCs w:val="22"/>
          </w:rPr>
          <w:tab/>
        </w:r>
        <w:r w:rsidR="004E0189">
          <w:rPr>
            <w:rStyle w:val="af3"/>
          </w:rPr>
          <w:t>Наименование работ</w:t>
        </w:r>
        <w:r w:rsidR="004E0189">
          <w:tab/>
        </w:r>
        <w:r w:rsidR="004E0189">
          <w:fldChar w:fldCharType="begin"/>
        </w:r>
        <w:r w:rsidR="004E0189">
          <w:instrText xml:space="preserve"> PAGEREF _Toc9005388 \h </w:instrText>
        </w:r>
        <w:r w:rsidR="004E0189">
          <w:fldChar w:fldCharType="separate"/>
        </w:r>
        <w:r w:rsidR="004E0189">
          <w:t>3</w:t>
        </w:r>
        <w:r w:rsidR="004E0189">
          <w:fldChar w:fldCharType="end"/>
        </w:r>
      </w:hyperlink>
    </w:p>
    <w:p w14:paraId="429E0DF3" w14:textId="77777777" w:rsidR="00C35C43" w:rsidRDefault="00EA3CFC">
      <w:pPr>
        <w:pStyle w:val="24"/>
        <w:tabs>
          <w:tab w:val="left" w:pos="9639"/>
        </w:tabs>
        <w:rPr>
          <w:rFonts w:ascii="Calibri" w:eastAsia="Calibri" w:hAnsi="Calibri" w:cs="Calibri"/>
          <w:sz w:val="22"/>
          <w:szCs w:val="22"/>
        </w:rPr>
      </w:pPr>
      <w:hyperlink w:anchor="_Toc9005389" w:tooltip="Current Document" w:history="1">
        <w:r w:rsidR="004E0189">
          <w:rPr>
            <w:rStyle w:val="af3"/>
          </w:rPr>
          <w:t>1.3.</w:t>
        </w:r>
        <w:r w:rsidR="004E0189">
          <w:rPr>
            <w:rFonts w:ascii="Calibri" w:eastAsia="Calibri" w:hAnsi="Calibri" w:cs="Calibri"/>
            <w:sz w:val="22"/>
            <w:szCs w:val="22"/>
          </w:rPr>
          <w:tab/>
        </w:r>
        <w:r w:rsidR="004E0189">
          <w:rPr>
            <w:rStyle w:val="af3"/>
          </w:rPr>
          <w:t>Обозначения и сокращения</w:t>
        </w:r>
        <w:r w:rsidR="004E0189">
          <w:tab/>
        </w:r>
        <w:r w:rsidR="004E0189">
          <w:fldChar w:fldCharType="begin"/>
        </w:r>
        <w:r w:rsidR="004E0189">
          <w:instrText xml:space="preserve"> PAGEREF _Toc9005389 \h </w:instrText>
        </w:r>
        <w:r w:rsidR="004E0189">
          <w:fldChar w:fldCharType="separate"/>
        </w:r>
        <w:r w:rsidR="004E0189">
          <w:t>3</w:t>
        </w:r>
        <w:r w:rsidR="004E0189">
          <w:fldChar w:fldCharType="end"/>
        </w:r>
      </w:hyperlink>
    </w:p>
    <w:p w14:paraId="4489E91C" w14:textId="77777777" w:rsidR="00C35C43" w:rsidRDefault="00EA3CFC">
      <w:pPr>
        <w:pStyle w:val="17"/>
        <w:tabs>
          <w:tab w:val="clear" w:pos="9498"/>
          <w:tab w:val="left" w:pos="9639"/>
        </w:tabs>
        <w:rPr>
          <w:rFonts w:ascii="Calibri" w:eastAsia="Calibri" w:hAnsi="Calibri" w:cs="Calibri"/>
          <w:sz w:val="22"/>
          <w:szCs w:val="22"/>
        </w:rPr>
      </w:pPr>
      <w:hyperlink w:anchor="_Toc9005390" w:tooltip="Current Document" w:history="1">
        <w:r w:rsidR="004E0189">
          <w:rPr>
            <w:rStyle w:val="af3"/>
          </w:rPr>
          <w:t>2.</w:t>
        </w:r>
        <w:r w:rsidR="004E0189">
          <w:rPr>
            <w:rFonts w:ascii="Calibri" w:eastAsia="Calibri" w:hAnsi="Calibri" w:cs="Calibri"/>
            <w:sz w:val="22"/>
            <w:szCs w:val="22"/>
          </w:rPr>
          <w:tab/>
        </w:r>
        <w:r w:rsidR="004E0189">
          <w:rPr>
            <w:rStyle w:val="af3"/>
          </w:rPr>
          <w:t>ЗАКАЗЧИК (ЗАДЕЙСТВОВАННЫЕ ПОДРАЗДЕЛЕНИЯ)</w:t>
        </w:r>
        <w:r w:rsidR="004E0189">
          <w:tab/>
        </w:r>
        <w:r w:rsidR="004E0189">
          <w:fldChar w:fldCharType="begin"/>
        </w:r>
        <w:r w:rsidR="004E0189">
          <w:instrText xml:space="preserve"> PAGEREF _Toc9005390 \h </w:instrText>
        </w:r>
        <w:r w:rsidR="004E0189">
          <w:fldChar w:fldCharType="separate"/>
        </w:r>
        <w:r w:rsidR="004E0189">
          <w:t>5</w:t>
        </w:r>
        <w:r w:rsidR="004E0189">
          <w:fldChar w:fldCharType="end"/>
        </w:r>
      </w:hyperlink>
    </w:p>
    <w:p w14:paraId="79C0BC19" w14:textId="77777777" w:rsidR="00C35C43" w:rsidRDefault="00EA3CFC">
      <w:pPr>
        <w:pStyle w:val="17"/>
        <w:tabs>
          <w:tab w:val="clear" w:pos="9498"/>
          <w:tab w:val="left" w:pos="9639"/>
        </w:tabs>
        <w:rPr>
          <w:rFonts w:ascii="Calibri" w:eastAsia="Calibri" w:hAnsi="Calibri" w:cs="Calibri"/>
          <w:sz w:val="22"/>
          <w:szCs w:val="22"/>
        </w:rPr>
      </w:pPr>
      <w:hyperlink w:anchor="_Toc9005391" w:tooltip="Current Document" w:history="1">
        <w:r w:rsidR="004E0189">
          <w:rPr>
            <w:rStyle w:val="af3"/>
          </w:rPr>
          <w:t>3.</w:t>
        </w:r>
        <w:r w:rsidR="004E0189">
          <w:rPr>
            <w:rFonts w:ascii="Calibri" w:eastAsia="Calibri" w:hAnsi="Calibri" w:cs="Calibri"/>
            <w:sz w:val="22"/>
            <w:szCs w:val="22"/>
          </w:rPr>
          <w:tab/>
        </w:r>
        <w:r w:rsidR="004E0189">
          <w:rPr>
            <w:rStyle w:val="af3"/>
          </w:rPr>
          <w:t>ЦЕЛИ И ЗАДАЧИ ПРОЕКТА</w:t>
        </w:r>
        <w:r w:rsidR="004E0189">
          <w:tab/>
        </w:r>
        <w:r w:rsidR="004E0189">
          <w:fldChar w:fldCharType="begin"/>
        </w:r>
        <w:r w:rsidR="004E0189">
          <w:instrText xml:space="preserve"> PAGEREF _Toc9005391 \h </w:instrText>
        </w:r>
        <w:r w:rsidR="004E0189">
          <w:fldChar w:fldCharType="separate"/>
        </w:r>
        <w:r w:rsidR="004E0189">
          <w:t>5</w:t>
        </w:r>
        <w:r w:rsidR="004E0189">
          <w:fldChar w:fldCharType="end"/>
        </w:r>
      </w:hyperlink>
    </w:p>
    <w:p w14:paraId="71FCFE9E" w14:textId="77777777" w:rsidR="00C35C43" w:rsidRDefault="00EA3CFC">
      <w:pPr>
        <w:pStyle w:val="24"/>
        <w:tabs>
          <w:tab w:val="left" w:pos="9639"/>
        </w:tabs>
        <w:rPr>
          <w:rFonts w:ascii="Calibri" w:eastAsia="Calibri" w:hAnsi="Calibri" w:cs="Calibri"/>
          <w:sz w:val="22"/>
          <w:szCs w:val="22"/>
        </w:rPr>
      </w:pPr>
      <w:hyperlink w:anchor="_Toc9005392" w:tooltip="Current Document" w:history="1">
        <w:r w:rsidR="004E0189">
          <w:rPr>
            <w:rStyle w:val="af3"/>
          </w:rPr>
          <w:t>3.1.</w:t>
        </w:r>
        <w:r w:rsidR="004E0189">
          <w:rPr>
            <w:rFonts w:ascii="Calibri" w:eastAsia="Calibri" w:hAnsi="Calibri" w:cs="Calibri"/>
            <w:sz w:val="22"/>
            <w:szCs w:val="22"/>
          </w:rPr>
          <w:tab/>
        </w:r>
        <w:r w:rsidR="004E0189">
          <w:rPr>
            <w:rStyle w:val="af3"/>
          </w:rPr>
          <w:t>Цели проекта</w:t>
        </w:r>
        <w:r w:rsidR="004E0189">
          <w:tab/>
        </w:r>
        <w:r w:rsidR="004E0189">
          <w:fldChar w:fldCharType="begin"/>
        </w:r>
        <w:r w:rsidR="004E0189">
          <w:instrText xml:space="preserve"> PAGEREF _Toc9005392 \h </w:instrText>
        </w:r>
        <w:r w:rsidR="004E0189">
          <w:fldChar w:fldCharType="separate"/>
        </w:r>
        <w:r w:rsidR="004E0189">
          <w:t>5</w:t>
        </w:r>
        <w:r w:rsidR="004E0189">
          <w:fldChar w:fldCharType="end"/>
        </w:r>
      </w:hyperlink>
    </w:p>
    <w:p w14:paraId="11C0F733" w14:textId="77777777" w:rsidR="00C35C43" w:rsidRDefault="00EA3CFC">
      <w:pPr>
        <w:pStyle w:val="24"/>
        <w:tabs>
          <w:tab w:val="left" w:pos="9639"/>
        </w:tabs>
        <w:rPr>
          <w:rFonts w:ascii="Calibri" w:eastAsia="Calibri" w:hAnsi="Calibri" w:cs="Calibri"/>
          <w:sz w:val="22"/>
          <w:szCs w:val="22"/>
        </w:rPr>
      </w:pPr>
      <w:hyperlink w:anchor="_Toc9005393" w:tooltip="Current Document" w:history="1">
        <w:r w:rsidR="004E0189">
          <w:rPr>
            <w:rStyle w:val="af3"/>
          </w:rPr>
          <w:t>3.2.</w:t>
        </w:r>
        <w:r w:rsidR="004E0189">
          <w:rPr>
            <w:rFonts w:ascii="Calibri" w:eastAsia="Calibri" w:hAnsi="Calibri" w:cs="Calibri"/>
            <w:sz w:val="22"/>
            <w:szCs w:val="22"/>
          </w:rPr>
          <w:tab/>
        </w:r>
        <w:r w:rsidR="004E0189">
          <w:rPr>
            <w:rStyle w:val="af3"/>
          </w:rPr>
          <w:t>Задачи проекта</w:t>
        </w:r>
        <w:r w:rsidR="004E0189">
          <w:tab/>
        </w:r>
        <w:r w:rsidR="004E0189">
          <w:fldChar w:fldCharType="begin"/>
        </w:r>
        <w:r w:rsidR="004E0189">
          <w:instrText xml:space="preserve"> PAGEREF _Toc9005393 \h </w:instrText>
        </w:r>
        <w:r w:rsidR="004E0189">
          <w:fldChar w:fldCharType="separate"/>
        </w:r>
        <w:r w:rsidR="004E0189">
          <w:t>5</w:t>
        </w:r>
        <w:r w:rsidR="004E0189">
          <w:fldChar w:fldCharType="end"/>
        </w:r>
      </w:hyperlink>
    </w:p>
    <w:p w14:paraId="32D8267C" w14:textId="77777777" w:rsidR="00C35C43" w:rsidRDefault="00EA3CFC">
      <w:pPr>
        <w:pStyle w:val="24"/>
        <w:tabs>
          <w:tab w:val="left" w:pos="9639"/>
        </w:tabs>
        <w:rPr>
          <w:rFonts w:ascii="Calibri" w:eastAsia="Calibri" w:hAnsi="Calibri" w:cs="Calibri"/>
          <w:sz w:val="22"/>
          <w:szCs w:val="22"/>
        </w:rPr>
      </w:pPr>
      <w:hyperlink w:anchor="_Toc9005394" w:tooltip="Current Document" w:history="1">
        <w:r w:rsidR="004E0189">
          <w:rPr>
            <w:rStyle w:val="af3"/>
          </w:rPr>
          <w:t>3.3.</w:t>
        </w:r>
        <w:r w:rsidR="004E0189">
          <w:rPr>
            <w:rFonts w:ascii="Calibri" w:eastAsia="Calibri" w:hAnsi="Calibri" w:cs="Calibri"/>
            <w:sz w:val="22"/>
            <w:szCs w:val="22"/>
          </w:rPr>
          <w:tab/>
        </w:r>
        <w:r w:rsidR="004E0189">
          <w:rPr>
            <w:rStyle w:val="af3"/>
          </w:rPr>
          <w:t>Ожидаемые результаты работ в рамках настоящих требований</w:t>
        </w:r>
        <w:r w:rsidR="004E0189">
          <w:tab/>
        </w:r>
        <w:r w:rsidR="004E0189">
          <w:fldChar w:fldCharType="begin"/>
        </w:r>
        <w:r w:rsidR="004E0189">
          <w:instrText xml:space="preserve"> PAGEREF _Toc9005394 \h </w:instrText>
        </w:r>
        <w:r w:rsidR="004E0189">
          <w:fldChar w:fldCharType="separate"/>
        </w:r>
        <w:r w:rsidR="004E0189">
          <w:t>5</w:t>
        </w:r>
        <w:r w:rsidR="004E0189">
          <w:fldChar w:fldCharType="end"/>
        </w:r>
      </w:hyperlink>
    </w:p>
    <w:p w14:paraId="29493D69" w14:textId="77777777" w:rsidR="00C35C43" w:rsidRDefault="00EA3CFC">
      <w:pPr>
        <w:pStyle w:val="17"/>
        <w:tabs>
          <w:tab w:val="clear" w:pos="9498"/>
          <w:tab w:val="left" w:pos="9639"/>
        </w:tabs>
        <w:rPr>
          <w:rFonts w:ascii="Calibri" w:eastAsia="Calibri" w:hAnsi="Calibri" w:cs="Calibri"/>
          <w:sz w:val="22"/>
          <w:szCs w:val="22"/>
        </w:rPr>
      </w:pPr>
      <w:hyperlink w:anchor="_Toc9005395" w:tooltip="Current Document" w:history="1">
        <w:r w:rsidR="004E0189">
          <w:rPr>
            <w:rStyle w:val="af3"/>
          </w:rPr>
          <w:t>4.</w:t>
        </w:r>
        <w:r w:rsidR="004E0189">
          <w:rPr>
            <w:rFonts w:ascii="Calibri" w:eastAsia="Calibri" w:hAnsi="Calibri" w:cs="Calibri"/>
            <w:sz w:val="22"/>
            <w:szCs w:val="22"/>
          </w:rPr>
          <w:tab/>
        </w:r>
        <w:r w:rsidR="004E0189">
          <w:rPr>
            <w:rStyle w:val="af3"/>
          </w:rPr>
          <w:t>ТРЕБОВАНИЯ К ЗАКУПАЕМОЙ ПРОДУКЦИИ (ТЕХНИЧЕСКИЕ И ИНЫЕ ХАРАКТЕРИСТИКИ)</w:t>
        </w:r>
        <w:r w:rsidR="004E0189">
          <w:tab/>
        </w:r>
        <w:r w:rsidR="004E0189">
          <w:fldChar w:fldCharType="begin"/>
        </w:r>
        <w:r w:rsidR="004E0189">
          <w:instrText xml:space="preserve"> PAGEREF _Toc9005395 \h </w:instrText>
        </w:r>
        <w:r w:rsidR="004E0189">
          <w:fldChar w:fldCharType="separate"/>
        </w:r>
        <w:r w:rsidR="004E0189">
          <w:t>6</w:t>
        </w:r>
        <w:r w:rsidR="004E0189">
          <w:fldChar w:fldCharType="end"/>
        </w:r>
      </w:hyperlink>
    </w:p>
    <w:p w14:paraId="79C5C13A" w14:textId="77777777" w:rsidR="00C35C43" w:rsidRDefault="00EA3CFC">
      <w:pPr>
        <w:pStyle w:val="24"/>
        <w:tabs>
          <w:tab w:val="left" w:pos="9639"/>
        </w:tabs>
        <w:rPr>
          <w:rFonts w:ascii="Calibri" w:eastAsia="Calibri" w:hAnsi="Calibri" w:cs="Calibri"/>
          <w:sz w:val="22"/>
          <w:szCs w:val="22"/>
        </w:rPr>
      </w:pPr>
      <w:hyperlink w:anchor="_Toc9005396" w:tooltip="Current Document" w:history="1">
        <w:r w:rsidR="004E0189">
          <w:rPr>
            <w:rStyle w:val="af3"/>
          </w:rPr>
          <w:t>4.1.</w:t>
        </w:r>
        <w:r w:rsidR="004E0189">
          <w:rPr>
            <w:rFonts w:ascii="Calibri" w:eastAsia="Calibri" w:hAnsi="Calibri" w:cs="Calibri"/>
            <w:sz w:val="22"/>
            <w:szCs w:val="22"/>
          </w:rPr>
          <w:tab/>
        </w:r>
        <w:r w:rsidR="004E0189">
          <w:rPr>
            <w:rStyle w:val="af3"/>
          </w:rPr>
          <w:t>Требования к работам выполняемым Подрядчиком</w:t>
        </w:r>
        <w:r w:rsidR="004E0189">
          <w:tab/>
        </w:r>
        <w:r w:rsidR="004E0189">
          <w:fldChar w:fldCharType="begin"/>
        </w:r>
        <w:r w:rsidR="004E0189">
          <w:instrText xml:space="preserve"> PAGEREF _Toc9005396 \h </w:instrText>
        </w:r>
        <w:r w:rsidR="004E0189">
          <w:fldChar w:fldCharType="separate"/>
        </w:r>
        <w:r w:rsidR="004E0189">
          <w:t>6</w:t>
        </w:r>
        <w:r w:rsidR="004E0189">
          <w:fldChar w:fldCharType="end"/>
        </w:r>
      </w:hyperlink>
    </w:p>
    <w:p w14:paraId="3292D757" w14:textId="77777777" w:rsidR="00C35C43" w:rsidRDefault="00EA3CFC">
      <w:pPr>
        <w:pStyle w:val="24"/>
        <w:tabs>
          <w:tab w:val="left" w:pos="9639"/>
        </w:tabs>
        <w:rPr>
          <w:rFonts w:ascii="Calibri" w:eastAsia="Calibri" w:hAnsi="Calibri" w:cs="Calibri"/>
          <w:sz w:val="22"/>
          <w:szCs w:val="22"/>
        </w:rPr>
      </w:pPr>
      <w:hyperlink w:anchor="_Toc9005397" w:tooltip="Current Document" w:history="1">
        <w:r w:rsidR="004E0189">
          <w:rPr>
            <w:rStyle w:val="af3"/>
          </w:rPr>
          <w:t>4.2.</w:t>
        </w:r>
        <w:r w:rsidR="004E0189">
          <w:rPr>
            <w:rFonts w:ascii="Calibri" w:eastAsia="Calibri" w:hAnsi="Calibri" w:cs="Calibri"/>
            <w:sz w:val="22"/>
            <w:szCs w:val="22"/>
          </w:rPr>
          <w:tab/>
        </w:r>
        <w:r w:rsidR="004E0189">
          <w:rPr>
            <w:rStyle w:val="af3"/>
          </w:rPr>
          <w:t>Требования к импортозамещающему ПО</w:t>
        </w:r>
        <w:r w:rsidR="004E0189">
          <w:tab/>
        </w:r>
        <w:r w:rsidR="004E0189">
          <w:fldChar w:fldCharType="begin"/>
        </w:r>
        <w:r w:rsidR="004E0189">
          <w:instrText xml:space="preserve"> PAGEREF _Toc9005397 \h </w:instrText>
        </w:r>
        <w:r w:rsidR="004E0189">
          <w:fldChar w:fldCharType="separate"/>
        </w:r>
        <w:r w:rsidR="004E0189">
          <w:t>8</w:t>
        </w:r>
        <w:r w:rsidR="004E0189">
          <w:fldChar w:fldCharType="end"/>
        </w:r>
      </w:hyperlink>
    </w:p>
    <w:p w14:paraId="465BF574" w14:textId="77777777" w:rsidR="00C35C43" w:rsidRDefault="00EA3CFC">
      <w:pPr>
        <w:pStyle w:val="24"/>
        <w:tabs>
          <w:tab w:val="left" w:pos="9639"/>
        </w:tabs>
        <w:rPr>
          <w:rFonts w:ascii="Calibri" w:eastAsia="Calibri" w:hAnsi="Calibri" w:cs="Calibri"/>
          <w:sz w:val="22"/>
          <w:szCs w:val="22"/>
        </w:rPr>
      </w:pPr>
      <w:hyperlink w:anchor="_Toc9005398" w:tooltip="Current Document" w:history="1">
        <w:r w:rsidR="004E0189">
          <w:rPr>
            <w:rStyle w:val="af3"/>
          </w:rPr>
          <w:t>4.3.</w:t>
        </w:r>
        <w:r w:rsidR="004E0189">
          <w:rPr>
            <w:rFonts w:ascii="Calibri" w:eastAsia="Calibri" w:hAnsi="Calibri" w:cs="Calibri"/>
            <w:sz w:val="22"/>
            <w:szCs w:val="22"/>
          </w:rPr>
          <w:tab/>
        </w:r>
        <w:r w:rsidR="004E0189">
          <w:rPr>
            <w:rStyle w:val="af3"/>
          </w:rPr>
          <w:t>Требования к результатам выполнения работ</w:t>
        </w:r>
        <w:r w:rsidR="004E0189">
          <w:tab/>
        </w:r>
        <w:r w:rsidR="004E0189">
          <w:fldChar w:fldCharType="begin"/>
        </w:r>
        <w:r w:rsidR="004E0189">
          <w:instrText xml:space="preserve"> PAGEREF _Toc9005398 \h </w:instrText>
        </w:r>
        <w:r w:rsidR="004E0189">
          <w:fldChar w:fldCharType="separate"/>
        </w:r>
        <w:r w:rsidR="004E0189">
          <w:t>9</w:t>
        </w:r>
        <w:r w:rsidR="004E0189">
          <w:fldChar w:fldCharType="end"/>
        </w:r>
      </w:hyperlink>
    </w:p>
    <w:p w14:paraId="50E43C9B" w14:textId="77777777" w:rsidR="00C35C43" w:rsidRDefault="00EA3CFC">
      <w:pPr>
        <w:pStyle w:val="17"/>
        <w:tabs>
          <w:tab w:val="clear" w:pos="9498"/>
          <w:tab w:val="left" w:pos="9639"/>
        </w:tabs>
        <w:rPr>
          <w:rFonts w:ascii="Calibri" w:eastAsia="Calibri" w:hAnsi="Calibri" w:cs="Calibri"/>
          <w:sz w:val="22"/>
          <w:szCs w:val="22"/>
        </w:rPr>
      </w:pPr>
      <w:hyperlink w:anchor="_Toc9005399" w:tooltip="Current Document" w:history="1">
        <w:r w:rsidR="004E0189">
          <w:rPr>
            <w:rStyle w:val="af3"/>
          </w:rPr>
          <w:t>5.</w:t>
        </w:r>
        <w:r w:rsidR="004E0189">
          <w:rPr>
            <w:rFonts w:ascii="Calibri" w:eastAsia="Calibri" w:hAnsi="Calibri" w:cs="Calibri"/>
            <w:sz w:val="22"/>
            <w:szCs w:val="22"/>
          </w:rPr>
          <w:tab/>
        </w:r>
        <w:r w:rsidR="004E0189">
          <w:rPr>
            <w:rStyle w:val="af3"/>
          </w:rPr>
          <w:t>СРОКИ ВЫПОЛНЕНИЯ РАБОТ (ПОСТАВКИ ТОВАРОВ, ОКАЗАНИЯ УСЛУГ)</w:t>
        </w:r>
        <w:r w:rsidR="004E0189">
          <w:tab/>
        </w:r>
        <w:r w:rsidR="004E0189">
          <w:fldChar w:fldCharType="begin"/>
        </w:r>
        <w:r w:rsidR="004E0189">
          <w:instrText xml:space="preserve"> PAGEREF _Toc9005399 \h </w:instrText>
        </w:r>
        <w:r w:rsidR="004E0189">
          <w:fldChar w:fldCharType="separate"/>
        </w:r>
        <w:r w:rsidR="004E0189">
          <w:t>10</w:t>
        </w:r>
        <w:r w:rsidR="004E0189">
          <w:fldChar w:fldCharType="end"/>
        </w:r>
      </w:hyperlink>
    </w:p>
    <w:p w14:paraId="5EF5DB80" w14:textId="77777777" w:rsidR="00C35C43" w:rsidRDefault="00EA3CFC">
      <w:pPr>
        <w:pStyle w:val="17"/>
        <w:tabs>
          <w:tab w:val="clear" w:pos="9498"/>
          <w:tab w:val="left" w:pos="9639"/>
        </w:tabs>
        <w:rPr>
          <w:rFonts w:ascii="Calibri" w:eastAsia="Calibri" w:hAnsi="Calibri" w:cs="Calibri"/>
          <w:sz w:val="22"/>
          <w:szCs w:val="22"/>
        </w:rPr>
      </w:pPr>
      <w:hyperlink w:anchor="_Toc9005400" w:tooltip="Current Document" w:history="1">
        <w:r w:rsidR="004E0189">
          <w:rPr>
            <w:rStyle w:val="af3"/>
          </w:rPr>
          <w:t>6.</w:t>
        </w:r>
        <w:r w:rsidR="004E0189">
          <w:rPr>
            <w:rFonts w:ascii="Calibri" w:eastAsia="Calibri" w:hAnsi="Calibri" w:cs="Calibri"/>
            <w:sz w:val="22"/>
            <w:szCs w:val="22"/>
          </w:rPr>
          <w:tab/>
        </w:r>
        <w:r w:rsidR="004E0189">
          <w:rPr>
            <w:rStyle w:val="af3"/>
          </w:rPr>
          <w:t>ИНЫЕ УСЛОВИЯ ВЫПОЛНЕНИЯ РАБОТ</w:t>
        </w:r>
        <w:r w:rsidR="004E0189">
          <w:tab/>
        </w:r>
        <w:r w:rsidR="004E0189">
          <w:fldChar w:fldCharType="begin"/>
        </w:r>
        <w:r w:rsidR="004E0189">
          <w:instrText xml:space="preserve"> PAGEREF _Toc9005400 \h </w:instrText>
        </w:r>
        <w:r w:rsidR="004E0189">
          <w:fldChar w:fldCharType="separate"/>
        </w:r>
        <w:r w:rsidR="004E0189">
          <w:t>11</w:t>
        </w:r>
        <w:r w:rsidR="004E0189">
          <w:fldChar w:fldCharType="end"/>
        </w:r>
      </w:hyperlink>
    </w:p>
    <w:p w14:paraId="18F2AB7F" w14:textId="77777777" w:rsidR="00C35C43" w:rsidRDefault="00EA3CFC">
      <w:pPr>
        <w:pStyle w:val="24"/>
        <w:tabs>
          <w:tab w:val="left" w:pos="9639"/>
        </w:tabs>
        <w:rPr>
          <w:rFonts w:ascii="Calibri" w:eastAsia="Calibri" w:hAnsi="Calibri" w:cs="Calibri"/>
          <w:sz w:val="22"/>
          <w:szCs w:val="22"/>
        </w:rPr>
      </w:pPr>
      <w:hyperlink w:anchor="_Toc9005401" w:tooltip="Current Document" w:history="1">
        <w:r w:rsidR="004E0189">
          <w:rPr>
            <w:rStyle w:val="af3"/>
          </w:rPr>
          <w:t>6.1.</w:t>
        </w:r>
        <w:r w:rsidR="004E0189">
          <w:rPr>
            <w:rFonts w:ascii="Calibri" w:eastAsia="Calibri" w:hAnsi="Calibri" w:cs="Calibri"/>
            <w:sz w:val="22"/>
            <w:szCs w:val="22"/>
          </w:rPr>
          <w:tab/>
        </w:r>
        <w:r w:rsidR="004E0189">
          <w:rPr>
            <w:rStyle w:val="af3"/>
          </w:rPr>
          <w:t>Состав и содержание мероприятий по обеспечению выполнения работ в рамках настоящих ТТ</w:t>
        </w:r>
        <w:r w:rsidR="004E0189">
          <w:tab/>
        </w:r>
        <w:r w:rsidR="004E0189">
          <w:fldChar w:fldCharType="begin"/>
        </w:r>
        <w:r w:rsidR="004E0189">
          <w:instrText xml:space="preserve"> PAGEREF _Toc9005401 \h </w:instrText>
        </w:r>
        <w:r w:rsidR="004E0189">
          <w:fldChar w:fldCharType="separate"/>
        </w:r>
        <w:r w:rsidR="004E0189">
          <w:t>11</w:t>
        </w:r>
        <w:r w:rsidR="004E0189">
          <w:fldChar w:fldCharType="end"/>
        </w:r>
      </w:hyperlink>
    </w:p>
    <w:p w14:paraId="30A9F37D" w14:textId="77777777" w:rsidR="00C35C43" w:rsidRDefault="00EA3CFC">
      <w:pPr>
        <w:pStyle w:val="24"/>
        <w:tabs>
          <w:tab w:val="left" w:pos="9639"/>
        </w:tabs>
        <w:rPr>
          <w:rFonts w:ascii="Calibri" w:eastAsia="Calibri" w:hAnsi="Calibri" w:cs="Calibri"/>
          <w:sz w:val="22"/>
          <w:szCs w:val="22"/>
        </w:rPr>
      </w:pPr>
      <w:hyperlink w:anchor="_Toc9005402" w:tooltip="Current Document" w:history="1">
        <w:r w:rsidR="004E0189">
          <w:rPr>
            <w:rStyle w:val="af3"/>
          </w:rPr>
          <w:t>6.2.</w:t>
        </w:r>
        <w:r w:rsidR="004E0189">
          <w:rPr>
            <w:rFonts w:ascii="Calibri" w:eastAsia="Calibri" w:hAnsi="Calibri" w:cs="Calibri"/>
            <w:sz w:val="22"/>
            <w:szCs w:val="22"/>
          </w:rPr>
          <w:tab/>
        </w:r>
        <w:r w:rsidR="004E0189">
          <w:rPr>
            <w:rStyle w:val="af3"/>
          </w:rPr>
          <w:t>Исходные данные, предоставляемые Заказчиком</w:t>
        </w:r>
        <w:r w:rsidR="004E0189">
          <w:tab/>
        </w:r>
        <w:r w:rsidR="004E0189">
          <w:fldChar w:fldCharType="begin"/>
        </w:r>
        <w:r w:rsidR="004E0189">
          <w:instrText xml:space="preserve"> PAGEREF _Toc9005402 \h </w:instrText>
        </w:r>
        <w:r w:rsidR="004E0189">
          <w:fldChar w:fldCharType="separate"/>
        </w:r>
        <w:r w:rsidR="004E0189">
          <w:t>12</w:t>
        </w:r>
        <w:r w:rsidR="004E0189">
          <w:fldChar w:fldCharType="end"/>
        </w:r>
      </w:hyperlink>
    </w:p>
    <w:p w14:paraId="02EEDFC6" w14:textId="77777777" w:rsidR="00C35C43" w:rsidRDefault="00EA3CFC">
      <w:pPr>
        <w:pStyle w:val="24"/>
        <w:tabs>
          <w:tab w:val="left" w:pos="9639"/>
        </w:tabs>
        <w:rPr>
          <w:rFonts w:ascii="Calibri" w:eastAsia="Calibri" w:hAnsi="Calibri" w:cs="Calibri"/>
          <w:sz w:val="22"/>
          <w:szCs w:val="22"/>
        </w:rPr>
      </w:pPr>
      <w:hyperlink w:anchor="_Toc9005403" w:tooltip="Current Document" w:history="1">
        <w:r w:rsidR="004E0189">
          <w:rPr>
            <w:rStyle w:val="af3"/>
          </w:rPr>
          <w:t>6.3.</w:t>
        </w:r>
        <w:r w:rsidR="004E0189">
          <w:rPr>
            <w:rFonts w:ascii="Calibri" w:eastAsia="Calibri" w:hAnsi="Calibri" w:cs="Calibri"/>
            <w:sz w:val="22"/>
            <w:szCs w:val="22"/>
          </w:rPr>
          <w:tab/>
        </w:r>
        <w:r w:rsidR="004E0189">
          <w:rPr>
            <w:rStyle w:val="af3"/>
          </w:rPr>
          <w:t>Порядок контроля и приемки результатов выполнения работ</w:t>
        </w:r>
        <w:r w:rsidR="004E0189">
          <w:tab/>
        </w:r>
        <w:r w:rsidR="004E0189">
          <w:fldChar w:fldCharType="begin"/>
        </w:r>
        <w:r w:rsidR="004E0189">
          <w:instrText xml:space="preserve"> PAGEREF _Toc9005403 \h </w:instrText>
        </w:r>
        <w:r w:rsidR="004E0189">
          <w:fldChar w:fldCharType="separate"/>
        </w:r>
        <w:r w:rsidR="004E0189">
          <w:t>12</w:t>
        </w:r>
        <w:r w:rsidR="004E0189">
          <w:fldChar w:fldCharType="end"/>
        </w:r>
      </w:hyperlink>
    </w:p>
    <w:p w14:paraId="210B6ED9" w14:textId="77777777" w:rsidR="00C35C43" w:rsidRDefault="00EA3CFC">
      <w:pPr>
        <w:pStyle w:val="24"/>
        <w:tabs>
          <w:tab w:val="left" w:pos="9639"/>
        </w:tabs>
        <w:rPr>
          <w:rFonts w:ascii="Calibri" w:eastAsia="Calibri" w:hAnsi="Calibri" w:cs="Calibri"/>
          <w:sz w:val="22"/>
          <w:szCs w:val="22"/>
        </w:rPr>
      </w:pPr>
      <w:hyperlink w:anchor="_Toc9005404" w:tooltip="Current Document" w:history="1">
        <w:r w:rsidR="004E0189">
          <w:rPr>
            <w:rStyle w:val="af3"/>
          </w:rPr>
          <w:t>6.4.</w:t>
        </w:r>
        <w:r w:rsidR="004E0189">
          <w:rPr>
            <w:rFonts w:ascii="Calibri" w:eastAsia="Calibri" w:hAnsi="Calibri" w:cs="Calibri"/>
            <w:sz w:val="22"/>
            <w:szCs w:val="22"/>
          </w:rPr>
          <w:tab/>
        </w:r>
        <w:r w:rsidR="004E0189">
          <w:rPr>
            <w:rStyle w:val="af3"/>
          </w:rPr>
          <w:t>Источники разработки</w:t>
        </w:r>
        <w:r w:rsidR="004E0189">
          <w:tab/>
        </w:r>
        <w:r w:rsidR="004E0189">
          <w:fldChar w:fldCharType="begin"/>
        </w:r>
        <w:r w:rsidR="004E0189">
          <w:instrText xml:space="preserve"> PAGEREF _Toc9005404 \h </w:instrText>
        </w:r>
        <w:r w:rsidR="004E0189">
          <w:fldChar w:fldCharType="separate"/>
        </w:r>
        <w:r w:rsidR="004E0189">
          <w:t>12</w:t>
        </w:r>
        <w:r w:rsidR="004E0189">
          <w:fldChar w:fldCharType="end"/>
        </w:r>
      </w:hyperlink>
    </w:p>
    <w:p w14:paraId="4EA82BFD" w14:textId="77777777" w:rsidR="00C35C43" w:rsidRDefault="004E0189">
      <w:pPr>
        <w:tabs>
          <w:tab w:val="left" w:pos="567"/>
          <w:tab w:val="left" w:pos="9356"/>
          <w:tab w:val="left" w:pos="9639"/>
          <w:tab w:val="left" w:pos="9923"/>
        </w:tabs>
        <w:ind w:right="39"/>
        <w:rPr>
          <w:lang w:val="ru-RU"/>
        </w:rPr>
      </w:pPr>
      <w:r>
        <w:rPr>
          <w:lang w:val="ru-RU"/>
        </w:rPr>
        <w:fldChar w:fldCharType="end"/>
      </w:r>
    </w:p>
    <w:p w14:paraId="24AC5963" w14:textId="77777777" w:rsidR="00C35C43" w:rsidRDefault="004E0189">
      <w:pPr>
        <w:pStyle w:val="20"/>
        <w:numPr>
          <w:ilvl w:val="0"/>
          <w:numId w:val="0"/>
        </w:numPr>
        <w:rPr>
          <w:i/>
          <w:color w:val="FF0000"/>
          <w:sz w:val="28"/>
          <w:szCs w:val="28"/>
          <w:u w:val="single"/>
          <w:lang w:val="ru-RU"/>
        </w:rPr>
      </w:pPr>
      <w:r>
        <w:rPr>
          <w:lang w:val="ru-RU"/>
        </w:rPr>
        <w:br w:type="page"/>
      </w:r>
      <w:bookmarkStart w:id="1" w:name="_Toc244436152"/>
      <w:bookmarkStart w:id="2" w:name="_Toc246226941"/>
    </w:p>
    <w:p w14:paraId="02EDE197" w14:textId="77777777" w:rsidR="00C35C43" w:rsidRDefault="004E0189">
      <w:pPr>
        <w:pStyle w:val="10"/>
        <w:ind w:left="0" w:firstLine="0"/>
        <w:jc w:val="left"/>
        <w:rPr>
          <w:rStyle w:val="90"/>
          <w:rFonts w:ascii="Times New Roman" w:hAnsi="Times New Roman"/>
          <w:lang w:val="ru-RU"/>
        </w:rPr>
      </w:pPr>
      <w:bookmarkStart w:id="3" w:name="_Toc9005386"/>
      <w:r>
        <w:rPr>
          <w:rStyle w:val="90"/>
          <w:rFonts w:ascii="Times New Roman" w:hAnsi="Times New Roman"/>
          <w:lang w:val="ru-RU"/>
        </w:rPr>
        <w:lastRenderedPageBreak/>
        <w:t>НАИМЕНОВАНИЕ ЗАКУПАЕМОЙ ПРОДУКЦИИ (ТОВАРОВ, РАБОТ, УСЛУГ)</w:t>
      </w:r>
      <w:bookmarkEnd w:id="3"/>
    </w:p>
    <w:p w14:paraId="7AF4214A" w14:textId="77777777" w:rsidR="00C35C43" w:rsidRDefault="00C35C43">
      <w:pPr>
        <w:pStyle w:val="20"/>
        <w:numPr>
          <w:ilvl w:val="0"/>
          <w:numId w:val="0"/>
        </w:numPr>
        <w:spacing w:before="120" w:after="120"/>
        <w:rPr>
          <w:sz w:val="28"/>
          <w:szCs w:val="28"/>
          <w:lang w:val="ru-RU"/>
        </w:rPr>
      </w:pPr>
      <w:bookmarkStart w:id="4" w:name="_Toc292440379"/>
      <w:bookmarkStart w:id="5" w:name="_Toc316636069"/>
      <w:bookmarkStart w:id="6" w:name="_Toc316637125"/>
    </w:p>
    <w:p w14:paraId="02AE0003" w14:textId="77777777" w:rsidR="00C35C43" w:rsidRDefault="004E0189">
      <w:pPr>
        <w:pStyle w:val="20"/>
        <w:spacing w:before="120" w:after="120"/>
        <w:ind w:left="0" w:firstLine="0"/>
        <w:rPr>
          <w:sz w:val="28"/>
          <w:szCs w:val="28"/>
          <w:lang w:val="ru-RU"/>
        </w:rPr>
      </w:pPr>
      <w:bookmarkStart w:id="7" w:name="_Toc9005387"/>
      <w:r>
        <w:rPr>
          <w:sz w:val="28"/>
          <w:szCs w:val="28"/>
          <w:lang w:val="ru-RU"/>
        </w:rPr>
        <w:t>Наименование проекта и его условное обозначение</w:t>
      </w:r>
      <w:bookmarkEnd w:id="4"/>
      <w:bookmarkEnd w:id="5"/>
      <w:bookmarkEnd w:id="6"/>
      <w:bookmarkEnd w:id="7"/>
    </w:p>
    <w:p w14:paraId="68431B53" w14:textId="77777777" w:rsidR="00C35C43" w:rsidRDefault="004E0189">
      <w:pPr>
        <w:ind w:firstLine="567"/>
        <w:rPr>
          <w:color w:val="000000"/>
          <w:lang w:val="ru-RU"/>
        </w:rPr>
      </w:pPr>
      <w:r>
        <w:rPr>
          <w:color w:val="000000"/>
          <w:lang w:val="ru-RU"/>
        </w:rPr>
        <w:t>Перевод информационных систем ПАО «РусГидро» на преимущественное использование отечественного программного обеспечения с учетом применения операционных систем, систем управления базами данных и систем бизнес-анализа из единого реестра российских программ (далее – Импортозамещение ПО).</w:t>
      </w:r>
    </w:p>
    <w:p w14:paraId="717C2DBF" w14:textId="77777777" w:rsidR="00C35C43" w:rsidRDefault="00C35C43">
      <w:pPr>
        <w:pStyle w:val="20"/>
        <w:numPr>
          <w:ilvl w:val="0"/>
          <w:numId w:val="0"/>
        </w:numPr>
        <w:rPr>
          <w:sz w:val="28"/>
          <w:szCs w:val="28"/>
          <w:lang w:val="ru-RU"/>
        </w:rPr>
      </w:pPr>
    </w:p>
    <w:p w14:paraId="43F3ED20" w14:textId="77777777" w:rsidR="00C35C43" w:rsidRDefault="004E0189">
      <w:pPr>
        <w:pStyle w:val="20"/>
        <w:ind w:left="0" w:firstLine="0"/>
        <w:rPr>
          <w:sz w:val="28"/>
          <w:szCs w:val="28"/>
          <w:lang w:val="ru-RU"/>
        </w:rPr>
      </w:pPr>
      <w:bookmarkStart w:id="8" w:name="_Toc9005388"/>
      <w:r>
        <w:rPr>
          <w:sz w:val="28"/>
          <w:szCs w:val="28"/>
          <w:lang w:val="ru-RU"/>
        </w:rPr>
        <w:t>Наименование работ</w:t>
      </w:r>
      <w:bookmarkEnd w:id="8"/>
    </w:p>
    <w:p w14:paraId="7FDCBE76" w14:textId="77777777" w:rsidR="00C35C43" w:rsidRDefault="004E0189">
      <w:pPr>
        <w:ind w:firstLine="567"/>
        <w:rPr>
          <w:color w:val="000000"/>
          <w:lang w:val="ru-RU"/>
        </w:rPr>
      </w:pPr>
      <w:r>
        <w:rPr>
          <w:color w:val="000000"/>
          <w:lang w:val="ru-RU"/>
        </w:rPr>
        <w:t>Разработка концептуального проекта и технических требований по реализации перевода информационных систем ПАО «РусГидро» на преимущественное использование отечественного программного обеспечения с учетом применения ОС, СУБД и систем бизнес-анализа из единого реестра российских программ.</w:t>
      </w:r>
    </w:p>
    <w:p w14:paraId="5283ACE7" w14:textId="77777777" w:rsidR="00C35C43" w:rsidRDefault="00C35C43">
      <w:pPr>
        <w:ind w:firstLine="567"/>
        <w:rPr>
          <w:lang w:val="ru-RU"/>
        </w:rPr>
      </w:pPr>
    </w:p>
    <w:p w14:paraId="208CF376" w14:textId="77777777" w:rsidR="00C35C43" w:rsidRDefault="004E0189">
      <w:pPr>
        <w:pStyle w:val="20"/>
        <w:ind w:left="0" w:firstLine="0"/>
        <w:rPr>
          <w:sz w:val="28"/>
          <w:szCs w:val="28"/>
          <w:lang w:val="ru-RU"/>
        </w:rPr>
      </w:pPr>
      <w:bookmarkStart w:id="9" w:name="_Toc9005389"/>
      <w:r>
        <w:rPr>
          <w:sz w:val="28"/>
          <w:szCs w:val="28"/>
          <w:lang w:val="ru-RU"/>
        </w:rPr>
        <w:t>Обозначения и сокращения</w:t>
      </w:r>
      <w:bookmarkEnd w:id="9"/>
    </w:p>
    <w:p w14:paraId="5A64ABAA" w14:textId="77777777" w:rsidR="00C35C43" w:rsidRDefault="00C35C43">
      <w:pPr>
        <w:pStyle w:val="20"/>
        <w:numPr>
          <w:ilvl w:val="0"/>
          <w:numId w:val="0"/>
        </w:numPr>
        <w:rPr>
          <w:sz w:val="28"/>
          <w:szCs w:val="28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6801"/>
      </w:tblGrid>
      <w:tr w:rsidR="00C35C43" w14:paraId="5837009A" w14:textId="77777777">
        <w:trPr>
          <w:jc w:val="center"/>
        </w:trPr>
        <w:tc>
          <w:tcPr>
            <w:tcW w:w="2838" w:type="dxa"/>
          </w:tcPr>
          <w:p w14:paraId="631A82A1" w14:textId="77777777" w:rsidR="00C35C43" w:rsidRDefault="004E0189">
            <w:pPr>
              <w:ind w:firstLine="1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Термин</w:t>
            </w:r>
          </w:p>
        </w:tc>
        <w:tc>
          <w:tcPr>
            <w:tcW w:w="6801" w:type="dxa"/>
          </w:tcPr>
          <w:p w14:paraId="0B124D95" w14:textId="77777777" w:rsidR="00C35C43" w:rsidRDefault="004E0189">
            <w:pPr>
              <w:ind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Определение</w:t>
            </w:r>
          </w:p>
        </w:tc>
      </w:tr>
      <w:tr w:rsidR="00C35C43" w14:paraId="4B7A56A1" w14:textId="77777777">
        <w:trPr>
          <w:jc w:val="center"/>
        </w:trPr>
        <w:tc>
          <w:tcPr>
            <w:tcW w:w="2838" w:type="dxa"/>
          </w:tcPr>
          <w:p w14:paraId="511F0BFB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t>АРМ</w:t>
            </w:r>
          </w:p>
        </w:tc>
        <w:tc>
          <w:tcPr>
            <w:tcW w:w="6801" w:type="dxa"/>
          </w:tcPr>
          <w:p w14:paraId="2F1B7593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Автоматизированное рабочее место</w:t>
            </w:r>
          </w:p>
        </w:tc>
      </w:tr>
      <w:tr w:rsidR="00C35C43" w:rsidRPr="00EA3CFC" w14:paraId="4E370762" w14:textId="77777777">
        <w:trPr>
          <w:jc w:val="center"/>
        </w:trPr>
        <w:tc>
          <w:tcPr>
            <w:tcW w:w="2838" w:type="dxa"/>
          </w:tcPr>
          <w:p w14:paraId="2F5A2A3E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t>Евразийское ПО</w:t>
            </w:r>
          </w:p>
        </w:tc>
        <w:tc>
          <w:tcPr>
            <w:tcW w:w="6801" w:type="dxa"/>
          </w:tcPr>
          <w:p w14:paraId="31135881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color w:val="222222"/>
                <w:lang w:val="ru-RU"/>
              </w:rPr>
              <w:t>Программы для электронных вычислительных машин или базы данных, сведения о которых включены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</w:t>
            </w:r>
          </w:p>
        </w:tc>
      </w:tr>
      <w:tr w:rsidR="00C35C43" w:rsidRPr="00EA3CFC" w14:paraId="673EA85B" w14:textId="77777777">
        <w:trPr>
          <w:jc w:val="center"/>
        </w:trPr>
        <w:tc>
          <w:tcPr>
            <w:tcW w:w="2838" w:type="dxa"/>
          </w:tcPr>
          <w:p w14:paraId="30230F1F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t>Импортозамещение ПО</w:t>
            </w:r>
          </w:p>
        </w:tc>
        <w:tc>
          <w:tcPr>
            <w:tcW w:w="6801" w:type="dxa"/>
          </w:tcPr>
          <w:p w14:paraId="4C07EDE8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Перевод информационных систем ПАО «РусГидро» на преимущественное использование отечественного программного обеспечения с учетом применения ОС, СУБД и систем бизнес-анализа из единого реестра российских программ, а также прочего импортозамещающего ПО</w:t>
            </w:r>
          </w:p>
        </w:tc>
      </w:tr>
      <w:tr w:rsidR="00C35C43" w:rsidRPr="00EA3CFC" w14:paraId="324A4F43" w14:textId="77777777">
        <w:trPr>
          <w:jc w:val="center"/>
        </w:trPr>
        <w:tc>
          <w:tcPr>
            <w:tcW w:w="2838" w:type="dxa"/>
          </w:tcPr>
          <w:p w14:paraId="69CDAB69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t>Иностранное ПО</w:t>
            </w:r>
          </w:p>
        </w:tc>
        <w:tc>
          <w:tcPr>
            <w:tcW w:w="6801" w:type="dxa"/>
          </w:tcPr>
          <w:p w14:paraId="1235BAC2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color w:val="222222"/>
                <w:lang w:val="ru-RU"/>
              </w:rPr>
              <w:t>Программы для электронных вычислительных машин или базы данных, происходящие из иностранных государств, за исключением государств - членов Евразийского экономического союза</w:t>
            </w:r>
          </w:p>
        </w:tc>
      </w:tr>
      <w:tr w:rsidR="00C35C43" w:rsidRPr="00EA3CFC" w14:paraId="55DF3BD8" w14:textId="77777777">
        <w:trPr>
          <w:jc w:val="center"/>
        </w:trPr>
        <w:tc>
          <w:tcPr>
            <w:tcW w:w="2838" w:type="dxa"/>
          </w:tcPr>
          <w:p w14:paraId="67CF8C50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t>Информационная система</w:t>
            </w:r>
          </w:p>
        </w:tc>
        <w:tc>
          <w:tcPr>
            <w:tcW w:w="6801" w:type="dxa"/>
          </w:tcPr>
          <w:p w14:paraId="2046C423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Консолидированный набор технологических компонентов, сервисов и ресурсов, реализующих функции, необходимые для предоставления бизнес–услуг</w:t>
            </w:r>
          </w:p>
        </w:tc>
      </w:tr>
      <w:tr w:rsidR="00C35C43" w:rsidRPr="00EA3CFC" w14:paraId="58E8CD4E" w14:textId="77777777">
        <w:trPr>
          <w:jc w:val="center"/>
        </w:trPr>
        <w:tc>
          <w:tcPr>
            <w:tcW w:w="2838" w:type="dxa"/>
          </w:tcPr>
          <w:p w14:paraId="7007B218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t>ИТ-инфраструктура</w:t>
            </w:r>
          </w:p>
        </w:tc>
        <w:tc>
          <w:tcPr>
            <w:tcW w:w="6801" w:type="dxa"/>
          </w:tcPr>
          <w:p w14:paraId="724840BF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color w:val="000000"/>
                <w:lang w:val="ru-RU"/>
              </w:rPr>
              <w:t>Информационно-технологическая инфраструктура ПАО «РусГидро»</w:t>
            </w:r>
          </w:p>
        </w:tc>
      </w:tr>
      <w:tr w:rsidR="00C35C43" w:rsidRPr="00EA3CFC" w14:paraId="28668A1E" w14:textId="77777777">
        <w:trPr>
          <w:jc w:val="center"/>
        </w:trPr>
        <w:tc>
          <w:tcPr>
            <w:tcW w:w="2838" w:type="dxa"/>
          </w:tcPr>
          <w:p w14:paraId="76191528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lastRenderedPageBreak/>
              <w:t>Концептуальный проект, Концепция</w:t>
            </w:r>
          </w:p>
        </w:tc>
        <w:tc>
          <w:tcPr>
            <w:tcW w:w="6801" w:type="dxa"/>
          </w:tcPr>
          <w:p w14:paraId="3B4D87FB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Концептуальный проект для реализации </w:t>
            </w:r>
            <w:r>
              <w:rPr>
                <w:color w:val="000000"/>
                <w:lang w:val="ru-RU"/>
              </w:rPr>
              <w:t>перевода информационных систем ПАО «РусГидро» на преимущественное использование отечественного программного обеспечения с учетом применения ОС, СУБД и систем бизнес-анализа из единого реестра российских программ</w:t>
            </w:r>
          </w:p>
        </w:tc>
      </w:tr>
      <w:tr w:rsidR="00C35C43" w:rsidRPr="00EA3CFC" w14:paraId="0CE64B9F" w14:textId="77777777">
        <w:trPr>
          <w:jc w:val="center"/>
        </w:trPr>
        <w:tc>
          <w:tcPr>
            <w:tcW w:w="2838" w:type="dxa"/>
          </w:tcPr>
          <w:p w14:paraId="00CD63E3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t>Общество</w:t>
            </w:r>
          </w:p>
        </w:tc>
        <w:tc>
          <w:tcPr>
            <w:tcW w:w="6801" w:type="dxa"/>
          </w:tcPr>
          <w:p w14:paraId="627DBDC6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ПАО «РусГидро», включая филиалы и представительства</w:t>
            </w:r>
          </w:p>
        </w:tc>
      </w:tr>
      <w:tr w:rsidR="00C35C43" w:rsidRPr="00EA3CFC" w14:paraId="116EF4DD" w14:textId="77777777">
        <w:trPr>
          <w:jc w:val="center"/>
        </w:trPr>
        <w:tc>
          <w:tcPr>
            <w:tcW w:w="2838" w:type="dxa"/>
          </w:tcPr>
          <w:p w14:paraId="79EFC6E9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t>ОС</w:t>
            </w:r>
          </w:p>
        </w:tc>
        <w:tc>
          <w:tcPr>
            <w:tcW w:w="6801" w:type="dxa"/>
          </w:tcPr>
          <w:p w14:paraId="7EAEC2AA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Операционная система компьютера, вычислительной системы</w:t>
            </w:r>
          </w:p>
        </w:tc>
      </w:tr>
      <w:tr w:rsidR="00C35C43" w:rsidRPr="00EA3CFC" w14:paraId="0D8C5BBB" w14:textId="77777777">
        <w:trPr>
          <w:jc w:val="center"/>
        </w:trPr>
        <w:tc>
          <w:tcPr>
            <w:tcW w:w="2838" w:type="dxa"/>
          </w:tcPr>
          <w:p w14:paraId="68B4748F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t>Отечественное ПО, Российское ПО</w:t>
            </w:r>
          </w:p>
        </w:tc>
        <w:tc>
          <w:tcPr>
            <w:tcW w:w="6801" w:type="dxa"/>
          </w:tcPr>
          <w:p w14:paraId="6DE88D94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color w:val="222222"/>
                <w:lang w:val="ru-RU"/>
              </w:rPr>
              <w:t>Программы для электронных вычислительных машин или базы данных, сведения о которых включены в единый реестр российских программ для электронных вычислительных машин и баз данных</w:t>
            </w:r>
          </w:p>
        </w:tc>
      </w:tr>
      <w:tr w:rsidR="00C35C43" w:rsidRPr="00EA3CFC" w14:paraId="485469EB" w14:textId="77777777">
        <w:trPr>
          <w:jc w:val="center"/>
        </w:trPr>
        <w:tc>
          <w:tcPr>
            <w:tcW w:w="2838" w:type="dxa"/>
          </w:tcPr>
          <w:p w14:paraId="5CA7DD3D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t>Офисное ПО</w:t>
            </w:r>
          </w:p>
        </w:tc>
        <w:tc>
          <w:tcPr>
            <w:tcW w:w="6801" w:type="dxa"/>
          </w:tcPr>
          <w:p w14:paraId="2EDF51DD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К офисному программному обеспечению относятся </w:t>
            </w:r>
            <w:r>
              <w:rPr>
                <w:color w:val="222222"/>
                <w:lang w:val="ru-RU"/>
              </w:rPr>
              <w:t>операционная система, коммуникационное программное обеспечение, офисный пакет, почтовые приложения, органайзер, средства просмотра, интернет-браузер, редактор презентаций, табличный редактор, текстовый редактор, программное обеспечение файлового менеджера, справочно-правовая система, программное обеспечение системы электронного документооборота и средства антивирусной защиты</w:t>
            </w:r>
          </w:p>
        </w:tc>
      </w:tr>
      <w:tr w:rsidR="00C35C43" w14:paraId="5B484233" w14:textId="77777777">
        <w:trPr>
          <w:jc w:val="center"/>
        </w:trPr>
        <w:tc>
          <w:tcPr>
            <w:tcW w:w="2838" w:type="dxa"/>
          </w:tcPr>
          <w:p w14:paraId="69704605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t>ПО</w:t>
            </w:r>
          </w:p>
        </w:tc>
        <w:tc>
          <w:tcPr>
            <w:tcW w:w="6801" w:type="dxa"/>
          </w:tcPr>
          <w:p w14:paraId="133B0C01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Программное обеспечение</w:t>
            </w:r>
          </w:p>
        </w:tc>
      </w:tr>
      <w:tr w:rsidR="00C35C43" w:rsidRPr="00EA3CFC" w14:paraId="1D0AF268" w14:textId="77777777">
        <w:trPr>
          <w:jc w:val="center"/>
        </w:trPr>
        <w:tc>
          <w:tcPr>
            <w:tcW w:w="2838" w:type="dxa"/>
          </w:tcPr>
          <w:p w14:paraId="7E20956F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t>Подрядчик</w:t>
            </w:r>
          </w:p>
        </w:tc>
        <w:tc>
          <w:tcPr>
            <w:tcW w:w="6801" w:type="dxa"/>
          </w:tcPr>
          <w:p w14:paraId="4311CDA4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Участник конкурсной процедуры, получивший право заключения договора</w:t>
            </w:r>
          </w:p>
        </w:tc>
      </w:tr>
      <w:tr w:rsidR="00C35C43" w:rsidRPr="00EA3CFC" w14:paraId="694A7421" w14:textId="77777777">
        <w:trPr>
          <w:jc w:val="center"/>
        </w:trPr>
        <w:tc>
          <w:tcPr>
            <w:tcW w:w="2838" w:type="dxa"/>
          </w:tcPr>
          <w:p w14:paraId="480253DA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t>Реестр евразийского ПО</w:t>
            </w:r>
          </w:p>
        </w:tc>
        <w:tc>
          <w:tcPr>
            <w:tcW w:w="6801" w:type="dxa"/>
          </w:tcPr>
          <w:p w14:paraId="1C57A465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color w:val="222222"/>
                <w:lang w:val="ru-RU"/>
              </w:rPr>
              <w:t>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</w:t>
            </w:r>
          </w:p>
        </w:tc>
      </w:tr>
      <w:tr w:rsidR="00C35C43" w:rsidRPr="00EA3CFC" w14:paraId="43A99168" w14:textId="77777777">
        <w:trPr>
          <w:jc w:val="center"/>
        </w:trPr>
        <w:tc>
          <w:tcPr>
            <w:tcW w:w="2838" w:type="dxa"/>
          </w:tcPr>
          <w:p w14:paraId="68561417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t>Реестр российского ПО</w:t>
            </w:r>
          </w:p>
        </w:tc>
        <w:tc>
          <w:tcPr>
            <w:tcW w:w="6801" w:type="dxa"/>
          </w:tcPr>
          <w:p w14:paraId="494DAB18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color w:val="222222"/>
                <w:lang w:val="ru-RU"/>
              </w:rPr>
              <w:t>Единый реестр российских программ для электронных вычислительных машин и баз данных</w:t>
            </w:r>
          </w:p>
        </w:tc>
      </w:tr>
      <w:tr w:rsidR="00C35C43" w:rsidRPr="00EA3CFC" w14:paraId="48792AFD" w14:textId="77777777">
        <w:trPr>
          <w:jc w:val="center"/>
        </w:trPr>
        <w:tc>
          <w:tcPr>
            <w:tcW w:w="2838" w:type="dxa"/>
          </w:tcPr>
          <w:p w14:paraId="5B3C2CE1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t>Свободное ПО</w:t>
            </w:r>
          </w:p>
        </w:tc>
        <w:tc>
          <w:tcPr>
            <w:tcW w:w="6801" w:type="dxa"/>
          </w:tcPr>
          <w:p w14:paraId="2E92955F" w14:textId="77777777" w:rsidR="00C35C43" w:rsidRDefault="004E0189">
            <w:pPr>
              <w:ind w:firstLine="0"/>
              <w:rPr>
                <w:color w:val="222222"/>
                <w:lang w:val="ru-RU"/>
              </w:rPr>
            </w:pPr>
            <w:r>
              <w:rPr>
                <w:color w:val="222222"/>
                <w:lang w:val="ru-RU"/>
              </w:rPr>
              <w:t xml:space="preserve">Программное обеспечение, пользователи которого имеют права на его неограниченную установку, запуск, свободное использование, изучение, распространение и изменение (совершенствование), а также распространение копий и результатов изменения. </w:t>
            </w:r>
          </w:p>
        </w:tc>
      </w:tr>
      <w:tr w:rsidR="00C35C43" w14:paraId="2AC7EEE7" w14:textId="77777777">
        <w:trPr>
          <w:jc w:val="center"/>
        </w:trPr>
        <w:tc>
          <w:tcPr>
            <w:tcW w:w="2838" w:type="dxa"/>
          </w:tcPr>
          <w:p w14:paraId="6B72FEB4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t>СУБД</w:t>
            </w:r>
          </w:p>
        </w:tc>
        <w:tc>
          <w:tcPr>
            <w:tcW w:w="6801" w:type="dxa"/>
          </w:tcPr>
          <w:p w14:paraId="35A23494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Система управления базами данных</w:t>
            </w:r>
          </w:p>
        </w:tc>
      </w:tr>
      <w:tr w:rsidR="00C35C43" w14:paraId="6204B68C" w14:textId="77777777">
        <w:trPr>
          <w:jc w:val="center"/>
        </w:trPr>
        <w:tc>
          <w:tcPr>
            <w:tcW w:w="2838" w:type="dxa"/>
          </w:tcPr>
          <w:p w14:paraId="5324E54A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t>ТЗ</w:t>
            </w:r>
          </w:p>
        </w:tc>
        <w:tc>
          <w:tcPr>
            <w:tcW w:w="6801" w:type="dxa"/>
          </w:tcPr>
          <w:p w14:paraId="497D2BC3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Техническое задание</w:t>
            </w:r>
          </w:p>
        </w:tc>
      </w:tr>
      <w:tr w:rsidR="00C35C43" w14:paraId="5BDF012D" w14:textId="77777777">
        <w:trPr>
          <w:jc w:val="center"/>
        </w:trPr>
        <w:tc>
          <w:tcPr>
            <w:tcW w:w="2838" w:type="dxa"/>
          </w:tcPr>
          <w:p w14:paraId="69DC0979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lastRenderedPageBreak/>
              <w:t>ТТ</w:t>
            </w:r>
          </w:p>
        </w:tc>
        <w:tc>
          <w:tcPr>
            <w:tcW w:w="6801" w:type="dxa"/>
          </w:tcPr>
          <w:p w14:paraId="39646763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Технические требования</w:t>
            </w:r>
          </w:p>
        </w:tc>
      </w:tr>
      <w:tr w:rsidR="00C35C43" w:rsidRPr="00EA3CFC" w14:paraId="46508C47" w14:textId="77777777">
        <w:trPr>
          <w:jc w:val="center"/>
        </w:trPr>
        <w:tc>
          <w:tcPr>
            <w:tcW w:w="2838" w:type="dxa"/>
          </w:tcPr>
          <w:p w14:paraId="153D0EBD" w14:textId="77777777" w:rsidR="00C35C43" w:rsidRDefault="004E0189">
            <w:pPr>
              <w:ind w:firstLine="17"/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  <w:tc>
          <w:tcPr>
            <w:tcW w:w="6801" w:type="dxa"/>
          </w:tcPr>
          <w:p w14:paraId="626B3802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Участник конкурсной процедуры, подавший заявку</w:t>
            </w:r>
          </w:p>
        </w:tc>
      </w:tr>
    </w:tbl>
    <w:p w14:paraId="1B225AAF" w14:textId="77777777" w:rsidR="00C35C43" w:rsidRDefault="00C35C43">
      <w:pPr>
        <w:pStyle w:val="10"/>
        <w:numPr>
          <w:ilvl w:val="0"/>
          <w:numId w:val="0"/>
        </w:numPr>
        <w:jc w:val="left"/>
        <w:rPr>
          <w:rStyle w:val="90"/>
          <w:rFonts w:ascii="Times New Roman" w:hAnsi="Times New Roman"/>
          <w:lang w:val="ru-RU"/>
        </w:rPr>
      </w:pPr>
      <w:bookmarkStart w:id="10" w:name="_Toc323973478"/>
      <w:bookmarkStart w:id="11" w:name="_Toc323973479"/>
      <w:bookmarkStart w:id="12" w:name="_Toc323973481"/>
      <w:bookmarkStart w:id="13" w:name="_Toc323973482"/>
      <w:bookmarkStart w:id="14" w:name="_Toc292440400"/>
      <w:bookmarkEnd w:id="1"/>
      <w:bookmarkEnd w:id="2"/>
      <w:bookmarkEnd w:id="10"/>
      <w:bookmarkEnd w:id="11"/>
      <w:bookmarkEnd w:id="12"/>
      <w:bookmarkEnd w:id="13"/>
    </w:p>
    <w:p w14:paraId="0FFDABB7" w14:textId="77777777" w:rsidR="00C35C43" w:rsidRDefault="004E0189">
      <w:pPr>
        <w:pStyle w:val="10"/>
        <w:ind w:left="0" w:firstLine="0"/>
        <w:jc w:val="left"/>
        <w:rPr>
          <w:rStyle w:val="90"/>
          <w:rFonts w:ascii="Times New Roman" w:hAnsi="Times New Roman"/>
          <w:lang w:val="ru-RU"/>
        </w:rPr>
      </w:pPr>
      <w:r>
        <w:rPr>
          <w:rStyle w:val="90"/>
          <w:rFonts w:ascii="Times New Roman" w:hAnsi="Times New Roman"/>
          <w:lang w:val="ru-RU"/>
        </w:rPr>
        <w:br w:type="page"/>
      </w:r>
      <w:bookmarkStart w:id="15" w:name="_Toc9005390"/>
      <w:r>
        <w:rPr>
          <w:rStyle w:val="90"/>
          <w:rFonts w:ascii="Times New Roman" w:hAnsi="Times New Roman"/>
          <w:lang w:val="ru-RU"/>
        </w:rPr>
        <w:lastRenderedPageBreak/>
        <w:t>ЗАКАЗЧИК (ЗАДЕЙСТВОВАННЫЕ ПОДРАЗДЕЛЕНИЯ)</w:t>
      </w:r>
      <w:bookmarkEnd w:id="15"/>
    </w:p>
    <w:p w14:paraId="11B1518B" w14:textId="77777777" w:rsidR="00C35C43" w:rsidRDefault="004E0189">
      <w:pPr>
        <w:pStyle w:val="afff4"/>
      </w:pPr>
      <w:bookmarkStart w:id="16" w:name="_Toc452731084"/>
      <w:bookmarkStart w:id="17" w:name="_Toc452990156"/>
      <w:r>
        <w:t xml:space="preserve">Функциональным заказчиком </w:t>
      </w:r>
      <w:bookmarkEnd w:id="16"/>
      <w:r>
        <w:t>проекта является:</w:t>
      </w:r>
      <w:bookmarkEnd w:id="17"/>
      <w:r>
        <w:t xml:space="preserve"> </w:t>
      </w:r>
    </w:p>
    <w:p w14:paraId="5A91EE9A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Департамент информационных технологий ПАО «РусГидро» (далее – ДИТ).</w:t>
      </w:r>
    </w:p>
    <w:p w14:paraId="2B7B7120" w14:textId="77777777" w:rsidR="00C35C43" w:rsidRDefault="00C35C43">
      <w:pPr>
        <w:ind w:firstLine="567"/>
        <w:rPr>
          <w:lang w:val="ru-RU"/>
        </w:rPr>
      </w:pPr>
    </w:p>
    <w:p w14:paraId="39AF90AC" w14:textId="77777777" w:rsidR="00C35C43" w:rsidRDefault="004E0189">
      <w:pPr>
        <w:pStyle w:val="10"/>
        <w:ind w:left="0" w:firstLine="0"/>
        <w:jc w:val="left"/>
        <w:rPr>
          <w:rStyle w:val="90"/>
          <w:rFonts w:ascii="Times New Roman" w:hAnsi="Times New Roman"/>
          <w:lang w:val="ru-RU"/>
        </w:rPr>
      </w:pPr>
      <w:bookmarkStart w:id="18" w:name="_Toc9005391"/>
      <w:r>
        <w:rPr>
          <w:rStyle w:val="90"/>
          <w:rFonts w:ascii="Times New Roman" w:hAnsi="Times New Roman"/>
          <w:lang w:val="ru-RU"/>
        </w:rPr>
        <w:t>ЦЕЛИ И ЗАДАЧИ ПРОЕКТА</w:t>
      </w:r>
      <w:bookmarkEnd w:id="18"/>
    </w:p>
    <w:p w14:paraId="1F4DEB3B" w14:textId="77777777" w:rsidR="00C35C43" w:rsidRDefault="00C35C43">
      <w:pPr>
        <w:pStyle w:val="20"/>
        <w:numPr>
          <w:ilvl w:val="0"/>
          <w:numId w:val="0"/>
        </w:numPr>
        <w:spacing w:before="120"/>
        <w:rPr>
          <w:sz w:val="28"/>
          <w:szCs w:val="28"/>
          <w:lang w:val="ru-RU"/>
        </w:rPr>
      </w:pPr>
    </w:p>
    <w:p w14:paraId="0B45FA9F" w14:textId="77777777" w:rsidR="00C35C43" w:rsidRDefault="004E0189">
      <w:pPr>
        <w:pStyle w:val="20"/>
        <w:spacing w:before="120"/>
        <w:ind w:left="0" w:firstLine="0"/>
        <w:rPr>
          <w:sz w:val="28"/>
          <w:szCs w:val="28"/>
          <w:lang w:val="ru-RU"/>
        </w:rPr>
      </w:pPr>
      <w:bookmarkStart w:id="19" w:name="_Toc9005392"/>
      <w:r>
        <w:rPr>
          <w:sz w:val="28"/>
          <w:szCs w:val="28"/>
          <w:lang w:val="ru-RU"/>
        </w:rPr>
        <w:t>Цели проекта</w:t>
      </w:r>
      <w:bookmarkEnd w:id="19"/>
    </w:p>
    <w:p w14:paraId="16AC647B" w14:textId="77777777" w:rsidR="00C35C43" w:rsidRDefault="004E0189">
      <w:pPr>
        <w:widowControl w:val="0"/>
        <w:tabs>
          <w:tab w:val="left" w:pos="1276"/>
        </w:tabs>
        <w:ind w:firstLine="709"/>
        <w:rPr>
          <w:lang w:val="ru-RU"/>
        </w:rPr>
      </w:pPr>
      <w:r>
        <w:rPr>
          <w:lang w:val="ru-RU"/>
        </w:rPr>
        <w:t xml:space="preserve">Проект реализуется в рамках выполнения «Плана мероприятий на период 2019 – 2021 г.г. по переходу ПАО «РусГидро» на преимущественное использование отечественного </w:t>
      </w:r>
      <w:r>
        <w:rPr>
          <w:color w:val="000000"/>
          <w:lang w:val="ru-RU"/>
        </w:rPr>
        <w:t>программного обеспечения</w:t>
      </w:r>
      <w:r>
        <w:rPr>
          <w:lang w:val="ru-RU"/>
        </w:rPr>
        <w:t>».</w:t>
      </w:r>
    </w:p>
    <w:p w14:paraId="6E97776E" w14:textId="77777777" w:rsidR="00C35C43" w:rsidRDefault="004E0189">
      <w:pPr>
        <w:widowControl w:val="0"/>
        <w:tabs>
          <w:tab w:val="left" w:pos="1276"/>
        </w:tabs>
        <w:ind w:firstLine="709"/>
        <w:rPr>
          <w:lang w:val="ru-RU"/>
        </w:rPr>
      </w:pPr>
      <w:r>
        <w:rPr>
          <w:lang w:val="ru-RU"/>
        </w:rPr>
        <w:t>Основной целью проекта является:</w:t>
      </w:r>
    </w:p>
    <w:p w14:paraId="43CDB25E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color w:val="222222"/>
          <w:lang w:val="ru-RU"/>
        </w:rPr>
        <w:t>П</w:t>
      </w:r>
      <w:r>
        <w:rPr>
          <w:lang w:val="ru-RU"/>
        </w:rPr>
        <w:t xml:space="preserve">роектирование и обоснование организационных и технических решений по реализации </w:t>
      </w:r>
      <w:r>
        <w:rPr>
          <w:color w:val="000000"/>
          <w:lang w:val="ru-RU"/>
        </w:rPr>
        <w:t xml:space="preserve">перевода информационных систем ПАО «РусГидро» на </w:t>
      </w:r>
      <w:r>
        <w:rPr>
          <w:color w:val="222222"/>
          <w:lang w:val="ru-RU"/>
        </w:rPr>
        <w:t xml:space="preserve">преимущественное </w:t>
      </w:r>
      <w:r>
        <w:rPr>
          <w:color w:val="000000"/>
          <w:lang w:val="ru-RU"/>
        </w:rPr>
        <w:t>использование отечественного программного обеспечения с учетом применения ОС, СУБД и систем бизнес-анализа из единого реестра российских программ.</w:t>
      </w:r>
    </w:p>
    <w:p w14:paraId="4540A048" w14:textId="77777777" w:rsidR="00C35C43" w:rsidRDefault="00C35C43">
      <w:pPr>
        <w:widowControl w:val="0"/>
        <w:tabs>
          <w:tab w:val="left" w:pos="1276"/>
        </w:tabs>
        <w:ind w:firstLine="709"/>
        <w:rPr>
          <w:lang w:val="ru-RU"/>
        </w:rPr>
      </w:pPr>
    </w:p>
    <w:p w14:paraId="5B51C5B8" w14:textId="77777777" w:rsidR="00C35C43" w:rsidRDefault="004E0189">
      <w:pPr>
        <w:pStyle w:val="20"/>
        <w:spacing w:before="120"/>
        <w:ind w:left="0" w:firstLine="0"/>
        <w:rPr>
          <w:sz w:val="28"/>
          <w:szCs w:val="28"/>
          <w:lang w:val="ru-RU"/>
        </w:rPr>
      </w:pPr>
      <w:bookmarkStart w:id="20" w:name="_Toc323307219"/>
      <w:bookmarkStart w:id="21" w:name="_Toc9005393"/>
      <w:r>
        <w:rPr>
          <w:sz w:val="28"/>
          <w:szCs w:val="28"/>
          <w:lang w:val="ru-RU"/>
        </w:rPr>
        <w:t>Задачи</w:t>
      </w:r>
      <w:bookmarkEnd w:id="20"/>
      <w:r>
        <w:rPr>
          <w:sz w:val="28"/>
          <w:szCs w:val="28"/>
          <w:lang w:val="ru-RU"/>
        </w:rPr>
        <w:t xml:space="preserve"> проекта</w:t>
      </w:r>
      <w:bookmarkEnd w:id="21"/>
      <w:r>
        <w:rPr>
          <w:sz w:val="28"/>
          <w:szCs w:val="28"/>
          <w:lang w:val="ru-RU"/>
        </w:rPr>
        <w:t xml:space="preserve"> </w:t>
      </w:r>
    </w:p>
    <w:p w14:paraId="6B1AFC55" w14:textId="77777777" w:rsidR="00C35C43" w:rsidRDefault="004E0189">
      <w:pPr>
        <w:pStyle w:val="3"/>
        <w:spacing w:before="120" w:after="120"/>
        <w:rPr>
          <w:lang w:val="ru-RU"/>
        </w:rPr>
      </w:pPr>
      <w:bookmarkStart w:id="22" w:name="_Toc292440387"/>
      <w:bookmarkStart w:id="23" w:name="_Toc316636077"/>
      <w:bookmarkStart w:id="24" w:name="_Toc316636240"/>
      <w:bookmarkStart w:id="25" w:name="_Toc316637133"/>
      <w:r>
        <w:rPr>
          <w:lang w:val="ru-RU"/>
        </w:rPr>
        <w:t>Для достижения поставленной цели, необходимо решить следующие задачи: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8587"/>
      </w:tblGrid>
      <w:tr w:rsidR="00C35C43" w14:paraId="13C4445F" w14:textId="77777777">
        <w:tc>
          <w:tcPr>
            <w:tcW w:w="1083" w:type="dxa"/>
            <w:shd w:val="clear" w:color="auto" w:fill="auto"/>
          </w:tcPr>
          <w:p w14:paraId="054F3694" w14:textId="77777777" w:rsidR="00C35C43" w:rsidRDefault="004E0189">
            <w:pPr>
              <w:widowControl w:val="0"/>
              <w:tabs>
                <w:tab w:val="left" w:pos="1276"/>
              </w:tabs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П/п </w:t>
            </w:r>
          </w:p>
        </w:tc>
        <w:tc>
          <w:tcPr>
            <w:tcW w:w="8664" w:type="dxa"/>
            <w:shd w:val="clear" w:color="auto" w:fill="auto"/>
          </w:tcPr>
          <w:p w14:paraId="4AED7C3E" w14:textId="77777777" w:rsidR="00C35C43" w:rsidRDefault="004E0189">
            <w:pPr>
              <w:widowControl w:val="0"/>
              <w:tabs>
                <w:tab w:val="left" w:pos="1276"/>
              </w:tabs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Задача / подзадача</w:t>
            </w:r>
          </w:p>
        </w:tc>
      </w:tr>
      <w:tr w:rsidR="00C35C43" w:rsidRPr="00EA3CFC" w14:paraId="28097B8F" w14:textId="77777777">
        <w:tc>
          <w:tcPr>
            <w:tcW w:w="1083" w:type="dxa"/>
            <w:shd w:val="clear" w:color="auto" w:fill="auto"/>
          </w:tcPr>
          <w:p w14:paraId="6B7FAEED" w14:textId="77777777" w:rsidR="00C35C43" w:rsidRDefault="004E0189">
            <w:pPr>
              <w:widowControl w:val="0"/>
              <w:tabs>
                <w:tab w:val="left" w:pos="127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3.2.2.1.</w:t>
            </w:r>
          </w:p>
        </w:tc>
        <w:tc>
          <w:tcPr>
            <w:tcW w:w="8664" w:type="dxa"/>
            <w:shd w:val="clear" w:color="auto" w:fill="auto"/>
          </w:tcPr>
          <w:p w14:paraId="1C669FB4" w14:textId="77777777" w:rsidR="00C35C43" w:rsidRDefault="004E0189">
            <w:pPr>
              <w:widowControl w:val="0"/>
              <w:tabs>
                <w:tab w:val="left" w:pos="127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Информационное о</w:t>
            </w:r>
            <w:r>
              <w:rPr>
                <w:color w:val="000000"/>
                <w:lang w:val="ru-RU"/>
              </w:rPr>
              <w:t>бследование существующего информационно-технологического ландшафта, архитектуры информационных систем, прикладного программного обеспечения и иных компонентов программной инфраструктуры, используемых ПАО «РусГидро»</w:t>
            </w:r>
          </w:p>
        </w:tc>
      </w:tr>
      <w:tr w:rsidR="00C35C43" w:rsidRPr="00EA3CFC" w14:paraId="1C3CBA92" w14:textId="77777777">
        <w:tc>
          <w:tcPr>
            <w:tcW w:w="1083" w:type="dxa"/>
            <w:shd w:val="clear" w:color="auto" w:fill="auto"/>
          </w:tcPr>
          <w:p w14:paraId="0ED5D526" w14:textId="77777777" w:rsidR="00C35C43" w:rsidRDefault="004E0189">
            <w:pPr>
              <w:widowControl w:val="0"/>
              <w:tabs>
                <w:tab w:val="left" w:pos="127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3.2.2.2.</w:t>
            </w:r>
          </w:p>
        </w:tc>
        <w:tc>
          <w:tcPr>
            <w:tcW w:w="8664" w:type="dxa"/>
            <w:shd w:val="clear" w:color="auto" w:fill="auto"/>
          </w:tcPr>
          <w:p w14:paraId="3C5ECF1F" w14:textId="77777777" w:rsidR="00C35C43" w:rsidRDefault="004E0189">
            <w:pPr>
              <w:widowControl w:val="0"/>
              <w:tabs>
                <w:tab w:val="left" w:pos="127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Исследование возможностей перехода </w:t>
            </w:r>
            <w:r>
              <w:rPr>
                <w:color w:val="222222"/>
                <w:lang w:val="ru-RU"/>
              </w:rPr>
              <w:t xml:space="preserve">на преимущественное использование отечественного </w:t>
            </w:r>
            <w:r>
              <w:rPr>
                <w:lang w:val="ru-RU"/>
              </w:rPr>
              <w:t xml:space="preserve">программного обеспечения </w:t>
            </w:r>
            <w:r>
              <w:rPr>
                <w:color w:val="000000"/>
                <w:lang w:val="ru-RU"/>
              </w:rPr>
              <w:t>в информационных системах ПАО «РусГидро»</w:t>
            </w:r>
            <w:r>
              <w:rPr>
                <w:lang w:val="ru-RU"/>
              </w:rPr>
              <w:t xml:space="preserve"> </w:t>
            </w:r>
          </w:p>
        </w:tc>
      </w:tr>
      <w:tr w:rsidR="00C35C43" w:rsidRPr="00EA3CFC" w14:paraId="469E6D05" w14:textId="77777777">
        <w:tc>
          <w:tcPr>
            <w:tcW w:w="1083" w:type="dxa"/>
            <w:shd w:val="clear" w:color="auto" w:fill="auto"/>
          </w:tcPr>
          <w:p w14:paraId="60CE3280" w14:textId="77777777" w:rsidR="00C35C43" w:rsidRDefault="004E0189">
            <w:pPr>
              <w:widowControl w:val="0"/>
              <w:tabs>
                <w:tab w:val="left" w:pos="127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3.2.2.3.</w:t>
            </w:r>
          </w:p>
        </w:tc>
        <w:tc>
          <w:tcPr>
            <w:tcW w:w="8664" w:type="dxa"/>
            <w:shd w:val="clear" w:color="auto" w:fill="auto"/>
          </w:tcPr>
          <w:p w14:paraId="617452EE" w14:textId="77777777" w:rsidR="00C35C43" w:rsidRDefault="004E0189">
            <w:pPr>
              <w:widowControl w:val="0"/>
              <w:tabs>
                <w:tab w:val="left" w:pos="127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Разработка концептуального проекта по реализации перевода информационных систем </w:t>
            </w:r>
            <w:r>
              <w:rPr>
                <w:color w:val="000000"/>
                <w:lang w:val="ru-RU"/>
              </w:rPr>
              <w:t>ПАО «РусГидро»</w:t>
            </w:r>
            <w:r>
              <w:rPr>
                <w:lang w:val="ru-RU"/>
              </w:rPr>
              <w:t xml:space="preserve"> на преимущественное использование </w:t>
            </w:r>
            <w:r>
              <w:rPr>
                <w:color w:val="000000"/>
                <w:lang w:val="ru-RU"/>
              </w:rPr>
              <w:t>отечественного программного обеспечения с учетом применения ОС, СУБД и систем бизнес-анализа из единого реестра российских программ</w:t>
            </w:r>
            <w:r>
              <w:rPr>
                <w:lang w:val="ru-RU"/>
              </w:rPr>
              <w:t xml:space="preserve"> </w:t>
            </w:r>
          </w:p>
        </w:tc>
      </w:tr>
      <w:tr w:rsidR="00C35C43" w:rsidRPr="00EA3CFC" w14:paraId="52205E3D" w14:textId="77777777">
        <w:tc>
          <w:tcPr>
            <w:tcW w:w="1083" w:type="dxa"/>
            <w:shd w:val="clear" w:color="auto" w:fill="auto"/>
          </w:tcPr>
          <w:p w14:paraId="46C93C9F" w14:textId="77777777" w:rsidR="00C35C43" w:rsidRDefault="004E0189">
            <w:pPr>
              <w:widowControl w:val="0"/>
              <w:tabs>
                <w:tab w:val="left" w:pos="127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3.2.2.4.</w:t>
            </w:r>
          </w:p>
        </w:tc>
        <w:tc>
          <w:tcPr>
            <w:tcW w:w="8664" w:type="dxa"/>
            <w:shd w:val="clear" w:color="auto" w:fill="auto"/>
          </w:tcPr>
          <w:p w14:paraId="31277781" w14:textId="77777777" w:rsidR="00C35C43" w:rsidRDefault="004E0189">
            <w:pPr>
              <w:widowControl w:val="0"/>
              <w:tabs>
                <w:tab w:val="left" w:pos="127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Разработка технических требований по реализации перевода ключевых информационных систем </w:t>
            </w:r>
            <w:r>
              <w:rPr>
                <w:color w:val="000000"/>
                <w:lang w:val="ru-RU"/>
              </w:rPr>
              <w:t>ПАО «РусГидро»</w:t>
            </w:r>
            <w:r>
              <w:rPr>
                <w:lang w:val="ru-RU"/>
              </w:rPr>
              <w:t xml:space="preserve"> на использование отечественного программного обеспечения </w:t>
            </w:r>
          </w:p>
        </w:tc>
      </w:tr>
    </w:tbl>
    <w:p w14:paraId="3ECC23DA" w14:textId="77777777" w:rsidR="00C35C43" w:rsidRDefault="00C35C43">
      <w:pPr>
        <w:widowControl w:val="0"/>
        <w:tabs>
          <w:tab w:val="left" w:pos="1276"/>
        </w:tabs>
        <w:ind w:firstLine="709"/>
        <w:rPr>
          <w:lang w:val="ru-RU"/>
        </w:rPr>
      </w:pPr>
    </w:p>
    <w:p w14:paraId="388825EE" w14:textId="77777777" w:rsidR="00C35C43" w:rsidRDefault="004E0189">
      <w:pPr>
        <w:pStyle w:val="20"/>
        <w:spacing w:before="120" w:after="120"/>
        <w:ind w:left="0" w:firstLine="0"/>
        <w:rPr>
          <w:sz w:val="28"/>
          <w:szCs w:val="28"/>
          <w:lang w:val="ru-RU"/>
        </w:rPr>
      </w:pPr>
      <w:bookmarkStart w:id="26" w:name="_Toc323807324"/>
      <w:bookmarkStart w:id="27" w:name="_Toc323973493"/>
      <w:bookmarkStart w:id="28" w:name="_Toc323721502"/>
      <w:bookmarkStart w:id="29" w:name="_Toc323807326"/>
      <w:bookmarkStart w:id="30" w:name="_Toc323973495"/>
      <w:bookmarkStart w:id="31" w:name="_Toc323721504"/>
      <w:bookmarkStart w:id="32" w:name="_Toc323807328"/>
      <w:bookmarkStart w:id="33" w:name="_Toc323973497"/>
      <w:bookmarkStart w:id="34" w:name="_Toc292440386"/>
      <w:bookmarkStart w:id="35" w:name="_Toc316636076"/>
      <w:bookmarkStart w:id="36" w:name="_Toc316637132"/>
      <w:bookmarkStart w:id="37" w:name="_Toc323807335"/>
      <w:bookmarkStart w:id="38" w:name="_Toc323973504"/>
      <w:bookmarkStart w:id="39" w:name="_Toc325548700"/>
      <w:bookmarkStart w:id="40" w:name="_Toc325552358"/>
      <w:bookmarkStart w:id="41" w:name="_Toc325705217"/>
      <w:bookmarkStart w:id="42" w:name="_Toc333570801"/>
      <w:bookmarkStart w:id="43" w:name="_Toc333571358"/>
      <w:bookmarkStart w:id="44" w:name="_Toc333571514"/>
      <w:bookmarkStart w:id="45" w:name="_Toc333571680"/>
      <w:bookmarkStart w:id="46" w:name="_Toc333573600"/>
      <w:bookmarkStart w:id="47" w:name="_Toc9005394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sz w:val="28"/>
          <w:szCs w:val="28"/>
          <w:lang w:val="ru-RU"/>
        </w:rPr>
        <w:t>Ожидаемые результаты работ</w:t>
      </w:r>
      <w:bookmarkEnd w:id="34"/>
      <w:bookmarkEnd w:id="35"/>
      <w:bookmarkEnd w:id="36"/>
      <w:bookmarkEnd w:id="37"/>
      <w:bookmarkEnd w:id="38"/>
      <w:r>
        <w:rPr>
          <w:sz w:val="28"/>
          <w:szCs w:val="28"/>
          <w:lang w:val="ru-RU"/>
        </w:rPr>
        <w:t xml:space="preserve"> в рамках настоящих требований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7A3803F5" w14:textId="77777777" w:rsidR="00C35C43" w:rsidRDefault="004E0189">
      <w:pPr>
        <w:pStyle w:val="3"/>
        <w:spacing w:before="120" w:after="120"/>
        <w:jc w:val="both"/>
        <w:rPr>
          <w:lang w:val="ru-RU"/>
        </w:rPr>
      </w:pPr>
      <w:r>
        <w:rPr>
          <w:lang w:val="ru-RU"/>
        </w:rPr>
        <w:lastRenderedPageBreak/>
        <w:t xml:space="preserve">Концептуальный проект по реализации перевода информационных систем </w:t>
      </w:r>
      <w:r>
        <w:rPr>
          <w:color w:val="000000"/>
          <w:lang w:val="ru-RU"/>
        </w:rPr>
        <w:t>ПАО «РусГидро»</w:t>
      </w:r>
      <w:r>
        <w:rPr>
          <w:lang w:val="ru-RU"/>
        </w:rPr>
        <w:t xml:space="preserve"> на преимущественное использование </w:t>
      </w:r>
      <w:r>
        <w:rPr>
          <w:color w:val="000000"/>
          <w:lang w:val="ru-RU"/>
        </w:rPr>
        <w:t>отечественного программного обеспечения с учетом применения операционных систем, систем управления базами данных и систем бизнес-анализа из единого реестра российских программ</w:t>
      </w:r>
      <w:r>
        <w:rPr>
          <w:lang w:val="ru-RU"/>
        </w:rPr>
        <w:t>, включая дорожную карту.</w:t>
      </w:r>
    </w:p>
    <w:p w14:paraId="51FCC331" w14:textId="77777777" w:rsidR="00C35C43" w:rsidRDefault="004E0189">
      <w:pPr>
        <w:pStyle w:val="3"/>
        <w:spacing w:before="120" w:after="120"/>
        <w:jc w:val="both"/>
        <w:rPr>
          <w:lang w:val="ru-RU"/>
        </w:rPr>
      </w:pPr>
      <w:r>
        <w:rPr>
          <w:lang w:val="ru-RU"/>
        </w:rPr>
        <w:t>Пояснительная записка о выборе платформ.</w:t>
      </w:r>
    </w:p>
    <w:p w14:paraId="68D90BEF" w14:textId="77777777" w:rsidR="00C35C43" w:rsidRDefault="004E0189">
      <w:pPr>
        <w:pStyle w:val="3"/>
        <w:spacing w:before="120" w:after="120"/>
        <w:jc w:val="both"/>
        <w:rPr>
          <w:lang w:val="ru-RU"/>
        </w:rPr>
      </w:pPr>
      <w:r>
        <w:rPr>
          <w:color w:val="000000"/>
          <w:lang w:val="ru-RU"/>
        </w:rPr>
        <w:t xml:space="preserve">Технические </w:t>
      </w:r>
      <w:r>
        <w:rPr>
          <w:lang w:val="ru-RU"/>
        </w:rPr>
        <w:t xml:space="preserve">требования по реализации перевода ключевых информационных систем </w:t>
      </w:r>
      <w:r>
        <w:rPr>
          <w:color w:val="000000"/>
          <w:lang w:val="ru-RU"/>
        </w:rPr>
        <w:t>ПАО «РусГидро»</w:t>
      </w:r>
      <w:r>
        <w:rPr>
          <w:lang w:val="ru-RU"/>
        </w:rPr>
        <w:t xml:space="preserve"> на использование отечественного программного обеспечения</w:t>
      </w:r>
      <w:r>
        <w:rPr>
          <w:color w:val="000000"/>
          <w:lang w:val="ru-RU"/>
        </w:rPr>
        <w:t>.</w:t>
      </w:r>
    </w:p>
    <w:p w14:paraId="69ABC78F" w14:textId="77777777" w:rsidR="00C35C43" w:rsidRDefault="004E0189">
      <w:pPr>
        <w:widowControl w:val="0"/>
        <w:tabs>
          <w:tab w:val="left" w:pos="1276"/>
        </w:tabs>
        <w:ind w:firstLine="709"/>
        <w:rPr>
          <w:lang w:val="ru-RU"/>
        </w:rPr>
      </w:pPr>
      <w:r>
        <w:rPr>
          <w:lang w:val="ru-RU"/>
        </w:rPr>
        <w:t>Более подробно требования к результатам работ изложены в п.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_Ref9001223 \r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4.3</w:t>
      </w:r>
      <w:r>
        <w:rPr>
          <w:lang w:val="ru-RU"/>
        </w:rPr>
        <w:fldChar w:fldCharType="end"/>
      </w:r>
      <w:r>
        <w:rPr>
          <w:lang w:val="ru-RU"/>
        </w:rPr>
        <w:t>.</w:t>
      </w:r>
    </w:p>
    <w:p w14:paraId="7E139CD3" w14:textId="77777777" w:rsidR="00C35C43" w:rsidRDefault="00C35C43">
      <w:pPr>
        <w:widowControl w:val="0"/>
        <w:tabs>
          <w:tab w:val="left" w:pos="1276"/>
        </w:tabs>
        <w:rPr>
          <w:lang w:val="ru-RU"/>
        </w:rPr>
      </w:pPr>
    </w:p>
    <w:p w14:paraId="51744FB9" w14:textId="77777777" w:rsidR="00C35C43" w:rsidRDefault="004E0189">
      <w:pPr>
        <w:pStyle w:val="10"/>
        <w:ind w:left="0" w:firstLine="0"/>
        <w:jc w:val="left"/>
        <w:rPr>
          <w:rStyle w:val="90"/>
          <w:rFonts w:ascii="Times New Roman" w:hAnsi="Times New Roman"/>
          <w:lang w:val="ru-RU"/>
        </w:rPr>
      </w:pPr>
      <w:bookmarkStart w:id="48" w:name="_Toc323807352"/>
      <w:bookmarkStart w:id="49" w:name="_Toc323973521"/>
      <w:bookmarkStart w:id="50" w:name="_Toc292440408"/>
      <w:bookmarkStart w:id="51" w:name="_Toc9005395"/>
      <w:bookmarkEnd w:id="14"/>
      <w:bookmarkEnd w:id="22"/>
      <w:bookmarkEnd w:id="23"/>
      <w:bookmarkEnd w:id="24"/>
      <w:bookmarkEnd w:id="25"/>
      <w:bookmarkEnd w:id="48"/>
      <w:bookmarkEnd w:id="49"/>
      <w:r>
        <w:rPr>
          <w:rStyle w:val="90"/>
          <w:rFonts w:ascii="Times New Roman" w:hAnsi="Times New Roman"/>
          <w:lang w:val="ru-RU"/>
        </w:rPr>
        <w:t>ТРЕБОВАНИЯ К ЗАКУПАЕМОЙ ПРОДУКЦИИ (ТЕХНИЧЕСКИЕ И ИНЫЕ ХАРАКТЕРИСТИКИ)</w:t>
      </w:r>
      <w:bookmarkEnd w:id="50"/>
      <w:bookmarkEnd w:id="51"/>
    </w:p>
    <w:p w14:paraId="76235CD2" w14:textId="77777777" w:rsidR="00C35C43" w:rsidRDefault="004E0189">
      <w:pPr>
        <w:pStyle w:val="20"/>
        <w:spacing w:before="120"/>
        <w:ind w:left="0" w:firstLine="0"/>
        <w:rPr>
          <w:sz w:val="28"/>
          <w:szCs w:val="28"/>
          <w:lang w:val="ru-RU"/>
        </w:rPr>
      </w:pPr>
      <w:bookmarkStart w:id="52" w:name="_Toc9005396"/>
      <w:r>
        <w:rPr>
          <w:sz w:val="28"/>
          <w:szCs w:val="28"/>
          <w:lang w:val="ru-RU"/>
        </w:rPr>
        <w:t>Требования к работам, выполняемым Подрядчиком</w:t>
      </w:r>
      <w:bookmarkEnd w:id="52"/>
    </w:p>
    <w:p w14:paraId="45ACE4B7" w14:textId="77777777" w:rsidR="00C35C43" w:rsidRDefault="00C35C43">
      <w:pPr>
        <w:pStyle w:val="20"/>
        <w:numPr>
          <w:ilvl w:val="0"/>
          <w:numId w:val="0"/>
        </w:numPr>
        <w:spacing w:before="120"/>
        <w:rPr>
          <w:sz w:val="28"/>
          <w:szCs w:val="28"/>
          <w:lang w:val="ru-RU"/>
        </w:rPr>
      </w:pPr>
    </w:p>
    <w:p w14:paraId="14CF2736" w14:textId="77777777" w:rsidR="00C35C43" w:rsidRDefault="004E0189">
      <w:pPr>
        <w:pStyle w:val="3"/>
        <w:spacing w:before="120" w:after="120"/>
        <w:jc w:val="both"/>
        <w:rPr>
          <w:lang w:val="ru-RU"/>
        </w:rPr>
      </w:pPr>
      <w:r>
        <w:rPr>
          <w:lang w:val="ru-RU"/>
        </w:rPr>
        <w:t>Детализация задач, решаемых в рамках настоящих Требований</w:t>
      </w:r>
    </w:p>
    <w:p w14:paraId="6A1FF737" w14:textId="77777777" w:rsidR="00C35C43" w:rsidRDefault="004E0189">
      <w:pPr>
        <w:widowControl w:val="0"/>
        <w:tabs>
          <w:tab w:val="left" w:pos="1276"/>
        </w:tabs>
        <w:ind w:firstLine="709"/>
        <w:rPr>
          <w:lang w:val="ru-RU"/>
        </w:rPr>
      </w:pPr>
      <w:r>
        <w:rPr>
          <w:lang w:val="ru-RU"/>
        </w:rPr>
        <w:t>Для достижения поставленных целей в рамках реализации настоящих технических требований необходимо решить следующие задачи:</w:t>
      </w:r>
    </w:p>
    <w:p w14:paraId="675BE673" w14:textId="77777777" w:rsidR="00C35C43" w:rsidRDefault="00C35C43">
      <w:pPr>
        <w:widowControl w:val="0"/>
        <w:tabs>
          <w:tab w:val="left" w:pos="1276"/>
        </w:tabs>
        <w:ind w:firstLine="709"/>
        <w:rPr>
          <w:lang w:val="ru-RU"/>
        </w:rPr>
      </w:pPr>
    </w:p>
    <w:p w14:paraId="4BA4B214" w14:textId="77777777" w:rsidR="00C35C43" w:rsidRDefault="004E0189">
      <w:pPr>
        <w:pStyle w:val="3"/>
        <w:numPr>
          <w:ilvl w:val="3"/>
          <w:numId w:val="5"/>
        </w:numPr>
        <w:spacing w:before="120" w:after="120"/>
        <w:ind w:left="1134" w:hanging="849"/>
        <w:jc w:val="both"/>
        <w:rPr>
          <w:lang w:val="ru-RU"/>
        </w:rPr>
      </w:pPr>
      <w:r>
        <w:rPr>
          <w:lang w:val="ru-RU"/>
        </w:rPr>
        <w:t>Информационное</w:t>
      </w:r>
      <w:r>
        <w:rPr>
          <w:color w:val="000000"/>
          <w:lang w:val="ru-RU"/>
        </w:rPr>
        <w:t xml:space="preserve"> обследование существующего информационно-технологического ландшафта, архитектуры информационных систем, прикладного программного обеспечения и иных компонентов программной инфраструктуры, используемых ПАО «РусГидро».</w:t>
      </w:r>
    </w:p>
    <w:p w14:paraId="08507D1D" w14:textId="77777777" w:rsidR="00C35C43" w:rsidRDefault="004E0189">
      <w:pPr>
        <w:widowControl w:val="0"/>
        <w:tabs>
          <w:tab w:val="left" w:pos="1276"/>
        </w:tabs>
        <w:ind w:firstLine="709"/>
        <w:rPr>
          <w:lang w:val="ru-RU"/>
        </w:rPr>
      </w:pPr>
      <w:r>
        <w:rPr>
          <w:lang w:val="ru-RU"/>
        </w:rPr>
        <w:t xml:space="preserve">Информационное обследование необходимо для получения объективного представления о составе, способах и сроках использования, взаимосвязях (интеграции) прикладного ПО автоматизированных ИС и иных компонентов программной инфраструктуры, используемых ПАО «РусГидро». </w:t>
      </w:r>
    </w:p>
    <w:p w14:paraId="12DC7ED4" w14:textId="77777777" w:rsidR="00C35C43" w:rsidRDefault="004E0189">
      <w:pPr>
        <w:widowControl w:val="0"/>
        <w:tabs>
          <w:tab w:val="left" w:pos="1276"/>
        </w:tabs>
        <w:ind w:firstLine="709"/>
        <w:rPr>
          <w:lang w:val="ru-RU"/>
        </w:rPr>
      </w:pPr>
      <w:r>
        <w:rPr>
          <w:lang w:val="ru-RU"/>
        </w:rPr>
        <w:t>Предварительный перечень мероприятий по информационному обследованию существующей информационно-технологической инфраструктуры приведен ниже (включая, но не ограничиваясь):</w:t>
      </w:r>
    </w:p>
    <w:p w14:paraId="2FFA54D2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color w:val="000000"/>
          <w:lang w:val="ru-RU"/>
        </w:rPr>
      </w:pPr>
      <w:r>
        <w:rPr>
          <w:lang w:val="ru-RU"/>
        </w:rPr>
        <w:t xml:space="preserve">Получение исходных данных о программном обеспечении, </w:t>
      </w:r>
      <w:r>
        <w:rPr>
          <w:color w:val="000000"/>
          <w:lang w:val="ru-RU"/>
        </w:rPr>
        <w:t>используемом ПАО «РусГидро»</w:t>
      </w:r>
      <w:r>
        <w:rPr>
          <w:lang w:val="ru-RU"/>
        </w:rPr>
        <w:t xml:space="preserve"> (состав первичной информации о ПО описан в п.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_Ref9001788 \r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6.2</w:t>
      </w:r>
      <w:r>
        <w:rPr>
          <w:lang w:val="ru-RU"/>
        </w:rPr>
        <w:fldChar w:fldCharType="end"/>
      </w:r>
      <w:r>
        <w:rPr>
          <w:lang w:val="ru-RU"/>
        </w:rPr>
        <w:t xml:space="preserve"> Технических требований);</w:t>
      </w:r>
    </w:p>
    <w:p w14:paraId="3194D2E8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color w:val="000000"/>
          <w:lang w:val="ru-RU"/>
        </w:rPr>
      </w:pPr>
      <w:r>
        <w:rPr>
          <w:lang w:val="ru-RU"/>
        </w:rPr>
        <w:t>Уточнение исходных данных, обеспечение полноты и корректности первичной информации;</w:t>
      </w:r>
    </w:p>
    <w:p w14:paraId="356BE739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lang w:val="ru-RU"/>
        </w:rPr>
      </w:pPr>
      <w:r>
        <w:rPr>
          <w:lang w:val="ru-RU"/>
        </w:rPr>
        <w:t xml:space="preserve">Обследование программного обеспечения, </w:t>
      </w:r>
      <w:r>
        <w:rPr>
          <w:color w:val="000000"/>
          <w:lang w:val="ru-RU"/>
        </w:rPr>
        <w:t xml:space="preserve">используемого </w:t>
      </w:r>
      <w:r>
        <w:rPr>
          <w:lang w:val="ru-RU"/>
        </w:rPr>
        <w:t>ПАО «РусГидро»;</w:t>
      </w:r>
    </w:p>
    <w:p w14:paraId="0792407D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lang w:val="ru-RU"/>
        </w:rPr>
      </w:pPr>
      <w:r>
        <w:rPr>
          <w:lang w:val="ru-RU"/>
        </w:rPr>
        <w:t xml:space="preserve">Изучение функциональных и нефункциональных требований к программному обеспечению, </w:t>
      </w:r>
      <w:r>
        <w:rPr>
          <w:color w:val="000000"/>
          <w:lang w:val="ru-RU"/>
        </w:rPr>
        <w:t xml:space="preserve">используемому </w:t>
      </w:r>
      <w:r>
        <w:rPr>
          <w:lang w:val="ru-RU"/>
        </w:rPr>
        <w:t>ПАО «РусГидро»;</w:t>
      </w:r>
    </w:p>
    <w:p w14:paraId="10C0B987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lang w:val="ru-RU"/>
        </w:rPr>
      </w:pPr>
      <w:r>
        <w:rPr>
          <w:lang w:val="ru-RU"/>
        </w:rPr>
        <w:t>Изучение особенностей использования программного обеспечения в бизнес-процессах</w:t>
      </w:r>
      <w:r>
        <w:rPr>
          <w:color w:val="000000"/>
          <w:lang w:val="ru-RU"/>
        </w:rPr>
        <w:t xml:space="preserve"> </w:t>
      </w:r>
      <w:r>
        <w:rPr>
          <w:lang w:val="ru-RU"/>
        </w:rPr>
        <w:t>ПАО «РусГидро».</w:t>
      </w:r>
    </w:p>
    <w:p w14:paraId="4C9A39C6" w14:textId="77777777" w:rsidR="00C35C43" w:rsidRDefault="00C35C43">
      <w:pPr>
        <w:pStyle w:val="3"/>
        <w:numPr>
          <w:ilvl w:val="0"/>
          <w:numId w:val="0"/>
        </w:numPr>
        <w:spacing w:before="120" w:after="120"/>
        <w:ind w:left="720"/>
        <w:jc w:val="both"/>
        <w:rPr>
          <w:lang w:val="ru-RU"/>
        </w:rPr>
      </w:pPr>
    </w:p>
    <w:p w14:paraId="53A73094" w14:textId="77777777" w:rsidR="00C35C43" w:rsidRDefault="004E0189">
      <w:pPr>
        <w:pStyle w:val="3"/>
        <w:numPr>
          <w:ilvl w:val="3"/>
          <w:numId w:val="5"/>
        </w:numPr>
        <w:spacing w:before="120" w:after="120"/>
        <w:ind w:left="1134" w:hanging="849"/>
        <w:jc w:val="both"/>
        <w:rPr>
          <w:lang w:val="ru-RU"/>
        </w:rPr>
      </w:pPr>
      <w:r>
        <w:rPr>
          <w:lang w:val="ru-RU"/>
        </w:rPr>
        <w:t>Исследование возможностей перехода на преимущественное использование отечественного программного обеспечения в информационных системах ПАО «РусГидро».</w:t>
      </w:r>
    </w:p>
    <w:p w14:paraId="4FFF7AD3" w14:textId="77777777" w:rsidR="00C35C43" w:rsidRDefault="004E0189">
      <w:pPr>
        <w:widowControl w:val="0"/>
        <w:tabs>
          <w:tab w:val="left" w:pos="1276"/>
        </w:tabs>
        <w:ind w:firstLine="709"/>
        <w:rPr>
          <w:lang w:val="ru-RU"/>
        </w:rPr>
      </w:pPr>
      <w:r>
        <w:rPr>
          <w:lang w:val="ru-RU"/>
        </w:rPr>
        <w:t>Предварительный перечень мероприятий по исследованию возможностей импортозамещения ПО приведен ниже (включая, но не ограничиваясь):</w:t>
      </w:r>
    </w:p>
    <w:p w14:paraId="1717E16C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Анализ требований, предъявляемых законодательством Российской Федерации к функционированию различных классов (типов) программного обеспечения, в том числе функциональных требований и требований по обеспечению информационной безопасности;</w:t>
      </w:r>
    </w:p>
    <w:p w14:paraId="0A2FADE0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color w:val="000000"/>
          <w:lang w:val="ru-RU"/>
        </w:rPr>
      </w:pPr>
      <w:r>
        <w:rPr>
          <w:color w:val="000000"/>
          <w:lang w:val="ru-RU"/>
        </w:rPr>
        <w:t>Анализ программного обеспечения на предмет наличия платформ (ОС, СУБД и систем бизнес-анализа) в едином реестре российских программ, соответствующих настоящим Техническим требованиям и подходящих для реализации специализированных задач ПАО «РусГидро»;</w:t>
      </w:r>
    </w:p>
    <w:p w14:paraId="622E2258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Анализ прикладного программного обеспечения автоматизированных информационных систем, используемых ПАО «РусГидро», в том числе в части касающейся применяемых технологий обработки данных, электронных документов, отчетных и иных форм, форматов и расширений электронных документов, </w:t>
      </w:r>
    </w:p>
    <w:p w14:paraId="1EE87E1C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color w:val="000000"/>
          <w:lang w:val="ru-RU"/>
        </w:rPr>
      </w:pPr>
      <w:r>
        <w:rPr>
          <w:color w:val="000000"/>
          <w:lang w:val="ru-RU"/>
        </w:rPr>
        <w:t>Анализ совместимости с различными классами (типами) отечественного программного обеспечения, сведения о котором включены в единый реестр российских программ;</w:t>
      </w:r>
    </w:p>
    <w:p w14:paraId="583AC07A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color w:val="000000"/>
          <w:lang w:val="ru-RU"/>
        </w:rPr>
      </w:pPr>
      <w:r>
        <w:rPr>
          <w:color w:val="000000"/>
          <w:lang w:val="ru-RU"/>
        </w:rPr>
        <w:t>Анализ соответствия функциональности прикладного программного обеспечения автоматизированных информационных систем, используемых ПАО «РусГидро», и отечественного программного обеспечения, сведения о котором включены в единый реестр российских программ;</w:t>
      </w:r>
    </w:p>
    <w:p w14:paraId="60F6ED06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Анализ соответствия функциональности прикладного программного обеспечения автоматизированных информационных систем, используемых ПАО «РусГидро», и </w:t>
      </w:r>
      <w:r>
        <w:rPr>
          <w:color w:val="222222"/>
          <w:lang w:val="ru-RU"/>
        </w:rPr>
        <w:t>свободного программного обеспечения</w:t>
      </w:r>
      <w:r>
        <w:rPr>
          <w:color w:val="000000"/>
          <w:lang w:val="ru-RU"/>
        </w:rPr>
        <w:t>, соответствующего установленным требованиям, в случае отсутствия отечественного аналога программного обеспечения;</w:t>
      </w:r>
    </w:p>
    <w:p w14:paraId="7BEFDDD0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color w:val="000000"/>
          <w:lang w:val="ru-RU"/>
        </w:rPr>
      </w:pPr>
      <w:r>
        <w:rPr>
          <w:color w:val="000000"/>
          <w:lang w:val="ru-RU"/>
        </w:rPr>
        <w:t>Оценка необходимости и объемов доработки прикладного программного обеспечения с целью обеспечения совместимости с отечественным программным обеспечением, определение требований к функциональным, техническим и эксплуатационным характеристикам, предъявляемым к различным классам (типам) программного обеспечения.</w:t>
      </w:r>
    </w:p>
    <w:p w14:paraId="3C1D5E36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color w:val="000000"/>
          <w:lang w:val="ru-RU"/>
        </w:rPr>
      </w:pPr>
      <w:r>
        <w:rPr>
          <w:lang w:val="ru-RU"/>
        </w:rPr>
        <w:t>Формирование приоритезированного перечня ключевых</w:t>
      </w:r>
      <w:r>
        <w:rPr>
          <w:color w:val="000000"/>
          <w:lang w:val="ru-RU"/>
        </w:rPr>
        <w:t xml:space="preserve"> информационных систем</w:t>
      </w:r>
      <w:r>
        <w:rPr>
          <w:lang w:val="ru-RU"/>
        </w:rPr>
        <w:t xml:space="preserve"> ПАО «РусГидро» для перевода на использование отечественного ПО.</w:t>
      </w:r>
    </w:p>
    <w:p w14:paraId="4DB41BF4" w14:textId="77777777" w:rsidR="00C35C43" w:rsidRDefault="00C35C43">
      <w:pPr>
        <w:pStyle w:val="a7"/>
        <w:ind w:left="714" w:firstLine="0"/>
        <w:contextualSpacing w:val="0"/>
        <w:rPr>
          <w:color w:val="000000"/>
          <w:lang w:val="ru-RU"/>
        </w:rPr>
      </w:pPr>
    </w:p>
    <w:p w14:paraId="11A12D6B" w14:textId="77777777" w:rsidR="00C35C43" w:rsidRDefault="004E0189">
      <w:pPr>
        <w:pStyle w:val="3"/>
        <w:numPr>
          <w:ilvl w:val="3"/>
          <w:numId w:val="5"/>
        </w:numPr>
        <w:spacing w:before="120" w:after="120"/>
        <w:ind w:left="1134" w:hanging="849"/>
        <w:jc w:val="both"/>
        <w:rPr>
          <w:lang w:val="ru-RU"/>
        </w:rPr>
      </w:pPr>
      <w:r>
        <w:rPr>
          <w:lang w:val="ru-RU"/>
        </w:rPr>
        <w:t>Разработка концептуального проекта по реализации перевода информационных систем ПАО «РусГидро» на использование операционных систем, СУБД и систем бизнес-анализа из единого реестра российских программ.</w:t>
      </w:r>
    </w:p>
    <w:p w14:paraId="6F582A2D" w14:textId="77777777" w:rsidR="00C35C43" w:rsidRDefault="004E0189">
      <w:pPr>
        <w:widowControl w:val="0"/>
        <w:tabs>
          <w:tab w:val="left" w:pos="1276"/>
        </w:tabs>
        <w:ind w:firstLine="709"/>
        <w:rPr>
          <w:lang w:val="ru-RU"/>
        </w:rPr>
      </w:pPr>
      <w:r>
        <w:rPr>
          <w:lang w:val="ru-RU"/>
        </w:rPr>
        <w:t>Предварительный перечень мероприятий по разработке концептуального проекта приведен ниже (включая, но не ограничиваясь):</w:t>
      </w:r>
    </w:p>
    <w:p w14:paraId="2456E50E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lang w:val="ru-RU"/>
        </w:rPr>
      </w:pPr>
      <w:r>
        <w:rPr>
          <w:lang w:val="ru-RU"/>
        </w:rPr>
        <w:t>Формирование перечня задач и мероприятий, направленных на устранение факторов и барьеров, препятствующих переходу на преимущественное использование отечественного программного обеспечения;</w:t>
      </w:r>
    </w:p>
    <w:p w14:paraId="349E025C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lang w:val="ru-RU"/>
        </w:rPr>
      </w:pPr>
      <w:r>
        <w:rPr>
          <w:lang w:val="ru-RU"/>
        </w:rPr>
        <w:t>Формирование перечня задач и мероприятий, направленных на обеспечение совместимости прикладного программного обеспечения автоматизированных информационных систем, используемых ПАО «РусГидро», с отечественным программным обеспечением;</w:t>
      </w:r>
    </w:p>
    <w:p w14:paraId="2CCD46B5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lang w:val="ru-RU"/>
        </w:rPr>
      </w:pPr>
      <w:r>
        <w:rPr>
          <w:lang w:val="ru-RU"/>
        </w:rPr>
        <w:t>Формирование предложений по совершенствованию программного обеспечения, сведения о котором включены в единый реестр российских программ, исходя из технических и функциональных требований, предъявляемых ПАО «РусГидро», а также по обеспечению взаимодействия с отечественными производителями программного обеспечения;</w:t>
      </w:r>
    </w:p>
    <w:p w14:paraId="5A1E6BF0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lang w:val="ru-RU"/>
        </w:rPr>
      </w:pPr>
      <w:r>
        <w:rPr>
          <w:lang w:val="ru-RU"/>
        </w:rPr>
        <w:t xml:space="preserve">Обобщение результатов исследования возможностей импортозамещения ПО; </w:t>
      </w:r>
    </w:p>
    <w:p w14:paraId="5C1FBC63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lang w:val="ru-RU"/>
        </w:rPr>
      </w:pPr>
      <w:r>
        <w:rPr>
          <w:lang w:val="ru-RU"/>
        </w:rPr>
        <w:lastRenderedPageBreak/>
        <w:t>Обоснование выбора платформ (ОС, СУБД и систем бизнес-анализа) из единого реестра российских программ;</w:t>
      </w:r>
    </w:p>
    <w:p w14:paraId="488B18E0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lang w:val="ru-RU"/>
        </w:rPr>
      </w:pPr>
      <w:r>
        <w:rPr>
          <w:lang w:val="ru-RU"/>
        </w:rPr>
        <w:t>Обоснование выбора прикладного программного обеспечения из единого реестра российских программ для использования в информационных системах ПАО «РусГидро»;</w:t>
      </w:r>
    </w:p>
    <w:p w14:paraId="1B462D55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lang w:val="ru-RU"/>
        </w:rPr>
      </w:pPr>
      <w:r>
        <w:rPr>
          <w:lang w:val="ru-RU"/>
        </w:rPr>
        <w:t>Разработка дорожной карты по реализации перевода информационных систем ПАО «РусГидро» на использование отечественного программного обеспечения;</w:t>
      </w:r>
    </w:p>
    <w:p w14:paraId="6E45D531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lang w:val="ru-RU"/>
        </w:rPr>
      </w:pPr>
      <w:r>
        <w:rPr>
          <w:lang w:val="ru-RU"/>
        </w:rPr>
        <w:t xml:space="preserve">Подготовка концептуального проекта; </w:t>
      </w:r>
    </w:p>
    <w:p w14:paraId="0810A54D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lang w:val="ru-RU"/>
        </w:rPr>
      </w:pPr>
      <w:r>
        <w:rPr>
          <w:lang w:val="ru-RU"/>
        </w:rPr>
        <w:t>Подготовка пояснительной записки о выборе платформ, включающей анализ соответствия установленным требованиям.</w:t>
      </w:r>
    </w:p>
    <w:p w14:paraId="01A22F0D" w14:textId="77777777" w:rsidR="00C35C43" w:rsidRDefault="00C35C43">
      <w:pPr>
        <w:widowControl w:val="0"/>
        <w:tabs>
          <w:tab w:val="left" w:pos="1276"/>
        </w:tabs>
        <w:ind w:firstLine="709"/>
        <w:rPr>
          <w:lang w:val="ru-RU"/>
        </w:rPr>
      </w:pPr>
    </w:p>
    <w:p w14:paraId="45F3C26A" w14:textId="77777777" w:rsidR="00C35C43" w:rsidRDefault="004E0189">
      <w:pPr>
        <w:pStyle w:val="3"/>
        <w:numPr>
          <w:ilvl w:val="3"/>
          <w:numId w:val="5"/>
        </w:numPr>
        <w:spacing w:before="120" w:after="120"/>
        <w:ind w:left="1134" w:hanging="849"/>
        <w:jc w:val="both"/>
        <w:rPr>
          <w:lang w:val="ru-RU"/>
        </w:rPr>
      </w:pPr>
      <w:r>
        <w:rPr>
          <w:lang w:val="ru-RU"/>
        </w:rPr>
        <w:t>Разработка технических требований по реализации перевода ключевых информационных систем ПАО «РусГидро» на использование отечественного программного обеспечения.</w:t>
      </w:r>
    </w:p>
    <w:p w14:paraId="33763B4B" w14:textId="77777777" w:rsidR="00C35C43" w:rsidRDefault="004E0189">
      <w:pPr>
        <w:widowControl w:val="0"/>
        <w:tabs>
          <w:tab w:val="left" w:pos="1276"/>
        </w:tabs>
        <w:ind w:firstLine="709"/>
        <w:rPr>
          <w:lang w:val="ru-RU"/>
        </w:rPr>
      </w:pPr>
      <w:r>
        <w:rPr>
          <w:lang w:val="ru-RU"/>
        </w:rPr>
        <w:t>Предварительный перечень мероприятий по разработке технических требований приведен ниже (включая, но не ограничиваясь):</w:t>
      </w:r>
    </w:p>
    <w:p w14:paraId="59CD88EE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Определение функциональных требований к программному обеспечению;</w:t>
      </w:r>
    </w:p>
    <w:p w14:paraId="3D0B06C0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Определение нефункциональных требований к программному обеспечению;</w:t>
      </w:r>
    </w:p>
    <w:p w14:paraId="6B0EC9FD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Определение требований к информационно-технологической инфраструктуре и интеграции со смежными системами;</w:t>
      </w:r>
    </w:p>
    <w:p w14:paraId="3167F1BC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Определение требований к составу, содержанию и план-графику выполнения работ;</w:t>
      </w:r>
    </w:p>
    <w:p w14:paraId="7BB198D4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 xml:space="preserve">Обобщение результатов работ для определения требований; </w:t>
      </w:r>
    </w:p>
    <w:p w14:paraId="6740ED8E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Подготовка технических требований по реализации перевода ключевых информационных систем ПАО «РусГидро» на использование отечественного ПО.</w:t>
      </w:r>
    </w:p>
    <w:p w14:paraId="40E65A32" w14:textId="77777777" w:rsidR="00C35C43" w:rsidRDefault="00C35C43">
      <w:pPr>
        <w:pStyle w:val="20"/>
        <w:numPr>
          <w:ilvl w:val="0"/>
          <w:numId w:val="0"/>
        </w:numPr>
        <w:spacing w:before="120"/>
        <w:rPr>
          <w:sz w:val="28"/>
          <w:szCs w:val="28"/>
          <w:lang w:val="ru-RU"/>
        </w:rPr>
      </w:pPr>
    </w:p>
    <w:p w14:paraId="601F026F" w14:textId="77777777" w:rsidR="00C35C43" w:rsidRDefault="004E0189">
      <w:pPr>
        <w:pStyle w:val="20"/>
        <w:spacing w:before="120"/>
        <w:ind w:left="0" w:firstLine="0"/>
        <w:rPr>
          <w:sz w:val="28"/>
          <w:szCs w:val="28"/>
          <w:lang w:val="ru-RU"/>
        </w:rPr>
      </w:pPr>
      <w:bookmarkStart w:id="53" w:name="_Toc9005397"/>
      <w:r>
        <w:rPr>
          <w:sz w:val="28"/>
          <w:szCs w:val="28"/>
          <w:lang w:val="ru-RU"/>
        </w:rPr>
        <w:t>Требования к импортозамещающему ПО</w:t>
      </w:r>
      <w:bookmarkEnd w:id="53"/>
    </w:p>
    <w:p w14:paraId="20AD4719" w14:textId="77777777" w:rsidR="00C35C43" w:rsidRDefault="00C35C43">
      <w:pPr>
        <w:pStyle w:val="20"/>
        <w:numPr>
          <w:ilvl w:val="0"/>
          <w:numId w:val="0"/>
        </w:numPr>
        <w:spacing w:before="120"/>
        <w:rPr>
          <w:sz w:val="28"/>
          <w:szCs w:val="28"/>
          <w:lang w:val="ru-RU"/>
        </w:rPr>
      </w:pPr>
    </w:p>
    <w:p w14:paraId="328D5DB4" w14:textId="77777777" w:rsidR="00C35C43" w:rsidRDefault="004E0189">
      <w:pPr>
        <w:pStyle w:val="3"/>
        <w:spacing w:before="120" w:after="120"/>
        <w:jc w:val="both"/>
        <w:rPr>
          <w:lang w:val="ru-RU"/>
        </w:rPr>
      </w:pPr>
      <w:r>
        <w:rPr>
          <w:lang w:val="ru-RU"/>
        </w:rPr>
        <w:t>Требования к импортозамещающему отечественному ПО</w:t>
      </w:r>
    </w:p>
    <w:p w14:paraId="74509123" w14:textId="77777777" w:rsidR="00C35C43" w:rsidRDefault="004E0189">
      <w:pPr>
        <w:widowControl w:val="0"/>
        <w:tabs>
          <w:tab w:val="left" w:pos="1276"/>
        </w:tabs>
        <w:ind w:firstLine="709"/>
        <w:rPr>
          <w:lang w:val="ru-RU"/>
        </w:rPr>
      </w:pPr>
      <w:r>
        <w:rPr>
          <w:lang w:val="ru-RU"/>
        </w:rPr>
        <w:t>Базовые требования к отечественному программному обеспечению, предлагаемому для реализации импортозамещения:</w:t>
      </w:r>
    </w:p>
    <w:p w14:paraId="51DCE83F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Соответствие критериям включения в единый реестр российских программ;</w:t>
      </w:r>
    </w:p>
    <w:p w14:paraId="22C68E88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Наличие в едином реестре российских программ;</w:t>
      </w:r>
    </w:p>
    <w:p w14:paraId="3656C27C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Наличие функционала, необходимого для использования в информационных системах ПАО «РусГидро»;</w:t>
      </w:r>
    </w:p>
    <w:p w14:paraId="396FE909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Совместимость с отобранными платформами (ОС, СУБД и систем бизнес-анализа) из единого реестра российских программ;</w:t>
      </w:r>
    </w:p>
    <w:p w14:paraId="154BDDE2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Возможность доработки для выполнения требований ПАО «РусГидро»;</w:t>
      </w:r>
    </w:p>
    <w:p w14:paraId="1A8BD1E3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Наличие ресурсов для технической поддержки и сопровождения ПО.</w:t>
      </w:r>
    </w:p>
    <w:p w14:paraId="00FFC072" w14:textId="77777777" w:rsidR="00C35C43" w:rsidRDefault="004E0189">
      <w:pPr>
        <w:widowControl w:val="0"/>
        <w:tabs>
          <w:tab w:val="left" w:pos="1276"/>
        </w:tabs>
        <w:ind w:firstLine="709"/>
        <w:rPr>
          <w:lang w:val="ru-RU"/>
        </w:rPr>
      </w:pPr>
      <w:r>
        <w:rPr>
          <w:lang w:val="ru-RU"/>
        </w:rPr>
        <w:lastRenderedPageBreak/>
        <w:t>Перечисленные базовые требования могут применяться в различных сочетаниях в зависимости от варианта импортозамещения.</w:t>
      </w:r>
    </w:p>
    <w:p w14:paraId="6E8673C2" w14:textId="77777777" w:rsidR="00C35C43" w:rsidRDefault="00C35C43">
      <w:pPr>
        <w:pStyle w:val="3"/>
        <w:numPr>
          <w:ilvl w:val="0"/>
          <w:numId w:val="0"/>
        </w:numPr>
        <w:spacing w:before="120"/>
        <w:ind w:left="720"/>
        <w:jc w:val="both"/>
        <w:rPr>
          <w:lang w:val="ru-RU"/>
        </w:rPr>
      </w:pPr>
    </w:p>
    <w:p w14:paraId="3713C8F9" w14:textId="77777777" w:rsidR="00C35C43" w:rsidRDefault="004E0189">
      <w:pPr>
        <w:pStyle w:val="3"/>
        <w:spacing w:before="120" w:after="120"/>
        <w:jc w:val="both"/>
        <w:rPr>
          <w:lang w:val="ru-RU"/>
        </w:rPr>
      </w:pPr>
      <w:r>
        <w:rPr>
          <w:lang w:val="ru-RU"/>
        </w:rPr>
        <w:t>Требования к импортозамещению с использованием свободного ПО</w:t>
      </w:r>
    </w:p>
    <w:p w14:paraId="0D11C244" w14:textId="77777777" w:rsidR="00C35C43" w:rsidRDefault="004E0189">
      <w:pPr>
        <w:widowControl w:val="0"/>
        <w:tabs>
          <w:tab w:val="left" w:pos="1276"/>
        </w:tabs>
        <w:ind w:firstLine="709"/>
        <w:rPr>
          <w:lang w:val="ru-RU"/>
        </w:rPr>
      </w:pPr>
      <w:r>
        <w:rPr>
          <w:lang w:val="ru-RU"/>
        </w:rPr>
        <w:t>При отсутствии в едином реестре российских программ программного обеспечения соответствующего класса (типа), являющегося аналогом иностранного ПО, используемого ПАО «РусГидро», решается вопрос о замене проприетарного иностранного ПО путем перехода на использование соответствующего свободного программного обеспечения. При этом свободное ПО должно соответствовать следующим требованиям:</w:t>
      </w:r>
    </w:p>
    <w:p w14:paraId="7D565AF4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может быть установлено и использовано на всей территории Российской Федерации;</w:t>
      </w:r>
    </w:p>
    <w:p w14:paraId="74EC41F1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обеспечено гарантийной и технической поддержкой со стороны российских компаний, не находящихся под контролем иностранных юридических и физических лиц;</w:t>
      </w:r>
    </w:p>
    <w:p w14:paraId="26AAABC5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не имеет принудительного обновления и управления из-за рубежа;</w:t>
      </w:r>
    </w:p>
    <w:p w14:paraId="7C8C69B9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позволяет осуществлять его модернизацию силами российских компаний, не находящихся под контролем иностранных юридических или физических лиц, на территории Российской Федерации;</w:t>
      </w:r>
    </w:p>
    <w:p w14:paraId="31C0D126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не осуществляет несанкционированную передачу информации, включая технологическую, в том числе производителю ПО и оборудования.</w:t>
      </w:r>
    </w:p>
    <w:p w14:paraId="4D246ADB" w14:textId="77777777" w:rsidR="00C35C43" w:rsidRDefault="00C35C43">
      <w:pPr>
        <w:pStyle w:val="3"/>
        <w:numPr>
          <w:ilvl w:val="0"/>
          <w:numId w:val="0"/>
        </w:numPr>
        <w:spacing w:before="120"/>
        <w:ind w:left="720"/>
        <w:jc w:val="both"/>
        <w:rPr>
          <w:lang w:val="ru-RU"/>
        </w:rPr>
      </w:pPr>
    </w:p>
    <w:p w14:paraId="09243B6A" w14:textId="77777777" w:rsidR="00C35C43" w:rsidRDefault="004E0189">
      <w:pPr>
        <w:pStyle w:val="20"/>
        <w:spacing w:before="120"/>
        <w:ind w:left="0" w:firstLine="0"/>
        <w:rPr>
          <w:sz w:val="28"/>
          <w:szCs w:val="28"/>
          <w:lang w:val="ru-RU"/>
        </w:rPr>
      </w:pPr>
      <w:bookmarkStart w:id="54" w:name="_Toc335742154"/>
      <w:bookmarkStart w:id="55" w:name="_Ref9001223"/>
      <w:bookmarkStart w:id="56" w:name="_Toc9005398"/>
      <w:bookmarkStart w:id="57" w:name="_Toc271719401"/>
      <w:bookmarkStart w:id="58" w:name="_Toc292440418"/>
      <w:r>
        <w:rPr>
          <w:sz w:val="28"/>
          <w:szCs w:val="28"/>
          <w:lang w:val="ru-RU"/>
        </w:rPr>
        <w:t xml:space="preserve">Требования к результатам </w:t>
      </w:r>
      <w:bookmarkEnd w:id="54"/>
      <w:r>
        <w:rPr>
          <w:sz w:val="28"/>
          <w:szCs w:val="28"/>
          <w:lang w:val="ru-RU"/>
        </w:rPr>
        <w:t>выполнения работ</w:t>
      </w:r>
      <w:bookmarkEnd w:id="55"/>
      <w:bookmarkEnd w:id="56"/>
    </w:p>
    <w:p w14:paraId="2349D984" w14:textId="77777777" w:rsidR="00C35C43" w:rsidRDefault="004E0189">
      <w:pPr>
        <w:widowControl w:val="0"/>
        <w:tabs>
          <w:tab w:val="left" w:pos="1276"/>
        </w:tabs>
        <w:ind w:firstLine="709"/>
        <w:rPr>
          <w:lang w:val="ru-RU"/>
        </w:rPr>
      </w:pPr>
      <w:r>
        <w:rPr>
          <w:lang w:val="ru-RU"/>
        </w:rPr>
        <w:t>Перечень результатов проекта, которые будут подлежать приемке:</w:t>
      </w:r>
    </w:p>
    <w:p w14:paraId="632A6482" w14:textId="77777777" w:rsidR="00C35C43" w:rsidRDefault="00C35C43">
      <w:pPr>
        <w:widowControl w:val="0"/>
        <w:tabs>
          <w:tab w:val="left" w:pos="1276"/>
        </w:tabs>
        <w:ind w:firstLine="709"/>
        <w:rPr>
          <w:lang w:val="ru-RU"/>
        </w:rPr>
      </w:pPr>
    </w:p>
    <w:p w14:paraId="6C5EBAF9" w14:textId="77777777" w:rsidR="00C35C43" w:rsidRDefault="004E0189">
      <w:pPr>
        <w:pStyle w:val="3"/>
        <w:spacing w:before="120" w:after="120"/>
        <w:jc w:val="both"/>
        <w:rPr>
          <w:lang w:val="ru-RU"/>
        </w:rPr>
      </w:pPr>
      <w:r>
        <w:rPr>
          <w:lang w:val="ru-RU"/>
        </w:rPr>
        <w:t>Концептуальный проект по реализации перевода информационных систем ПАО «РусГидро» на преимущественное использование отечественного программного обеспечения с учетом применения ОС, СУБД и систем бизнес-анализа из единого реестра российских программ, описывающий следующие позиции:</w:t>
      </w:r>
    </w:p>
    <w:p w14:paraId="0937C3F1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 xml:space="preserve">Текущая ситуация с использованием </w:t>
      </w:r>
      <w:r>
        <w:rPr>
          <w:color w:val="000000"/>
          <w:lang w:val="ru-RU"/>
        </w:rPr>
        <w:t>отечественного программного обеспечения</w:t>
      </w:r>
      <w:r>
        <w:rPr>
          <w:lang w:val="ru-RU"/>
        </w:rPr>
        <w:t xml:space="preserve"> в информационных систем </w:t>
      </w:r>
      <w:r>
        <w:rPr>
          <w:color w:val="000000"/>
          <w:lang w:val="ru-RU"/>
        </w:rPr>
        <w:t>ПАО «РусГидро»</w:t>
      </w:r>
      <w:r>
        <w:rPr>
          <w:lang w:val="ru-RU"/>
        </w:rPr>
        <w:t xml:space="preserve">; </w:t>
      </w:r>
    </w:p>
    <w:p w14:paraId="3B64B42A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 xml:space="preserve">Нормативно-правовое обоснование импортозамещения ПО; </w:t>
      </w:r>
    </w:p>
    <w:p w14:paraId="21609144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Подход к обеспечению перевода информационных систем ПАО «РусГидро» на преимущественное использование отечественного программного обеспечения;</w:t>
      </w:r>
    </w:p>
    <w:p w14:paraId="10B1A7A9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Перечень программного обеспечения, используемого ПАО «РусГидро» и подлежащего замещению;</w:t>
      </w:r>
    </w:p>
    <w:p w14:paraId="0A79BC97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Решения по применению отечественного программного обеспечения, включенного в единый реестр российских программ и обеспечивающего замещение иностранного ПО;</w:t>
      </w:r>
    </w:p>
    <w:p w14:paraId="7B449730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Решения по применению свободного программного обеспечения, соответствующего требованиям к импортозамещению;</w:t>
      </w:r>
    </w:p>
    <w:p w14:paraId="1168FE55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Решения по организационному обеспечению импортозамещения ПО;</w:t>
      </w:r>
    </w:p>
    <w:p w14:paraId="03F1B9F5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Решения по техническому обеспечению импортозамещения ПО;</w:t>
      </w:r>
    </w:p>
    <w:p w14:paraId="6B778C85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Прочие процессы, действия и мероприятия по реализации импортозамещения ПО;</w:t>
      </w:r>
    </w:p>
    <w:p w14:paraId="6456C413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lastRenderedPageBreak/>
        <w:t>Дорожная карта по реализации перевода информационных систем ПАО «РусГидро» на преимущественное использование отечественного программного обеспечения.</w:t>
      </w:r>
    </w:p>
    <w:p w14:paraId="6FACED2F" w14:textId="77777777" w:rsidR="00C35C43" w:rsidRDefault="00C35C43">
      <w:pPr>
        <w:pStyle w:val="3"/>
        <w:numPr>
          <w:ilvl w:val="0"/>
          <w:numId w:val="0"/>
        </w:numPr>
        <w:spacing w:before="120"/>
        <w:jc w:val="both"/>
        <w:rPr>
          <w:lang w:val="ru-RU"/>
        </w:rPr>
      </w:pPr>
    </w:p>
    <w:p w14:paraId="58140D92" w14:textId="77777777" w:rsidR="00C35C43" w:rsidRDefault="004E0189">
      <w:pPr>
        <w:pStyle w:val="3"/>
        <w:spacing w:before="120" w:after="120"/>
        <w:jc w:val="both"/>
        <w:rPr>
          <w:lang w:val="ru-RU"/>
        </w:rPr>
      </w:pPr>
      <w:r>
        <w:rPr>
          <w:lang w:val="ru-RU"/>
        </w:rPr>
        <w:t>Пояснительная записка о выборе платформ, включающая следующую информацию:</w:t>
      </w:r>
    </w:p>
    <w:p w14:paraId="145990A7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Базовые требования и критерии выбора платформ;</w:t>
      </w:r>
    </w:p>
    <w:p w14:paraId="4B0F1EC0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Сравнительный анализ характеристик платформ из единого реестра российских программ;</w:t>
      </w:r>
    </w:p>
    <w:p w14:paraId="1E1B7B8D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Результаты выбора платформ из единого реестра российских программ;</w:t>
      </w:r>
    </w:p>
    <w:p w14:paraId="1F5F94DC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Обоснование выбора платформ из единого реестра российских программ.</w:t>
      </w:r>
    </w:p>
    <w:p w14:paraId="30DE7E16" w14:textId="77777777" w:rsidR="00C35C43" w:rsidRDefault="00C35C43">
      <w:pPr>
        <w:pStyle w:val="3"/>
        <w:numPr>
          <w:ilvl w:val="0"/>
          <w:numId w:val="0"/>
        </w:numPr>
        <w:ind w:left="1004"/>
        <w:jc w:val="both"/>
        <w:rPr>
          <w:lang w:val="ru-RU"/>
        </w:rPr>
      </w:pPr>
    </w:p>
    <w:p w14:paraId="6297D460" w14:textId="77777777" w:rsidR="00C35C43" w:rsidRDefault="004E0189">
      <w:pPr>
        <w:pStyle w:val="3"/>
        <w:spacing w:before="120" w:after="120"/>
        <w:jc w:val="both"/>
        <w:rPr>
          <w:lang w:val="ru-RU"/>
        </w:rPr>
      </w:pPr>
      <w:r>
        <w:rPr>
          <w:lang w:val="ru-RU"/>
        </w:rPr>
        <w:t>Технические требования по реализации перевода ключевых информационных систем ПАО «РусГидро» на использование отечественного программного обеспечения, включающие следующую информацию:</w:t>
      </w:r>
    </w:p>
    <w:p w14:paraId="75BB6487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Общие сведения;</w:t>
      </w:r>
    </w:p>
    <w:p w14:paraId="310C8056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 xml:space="preserve">Назначение и цели выполнения работ; </w:t>
      </w:r>
    </w:p>
    <w:p w14:paraId="47A42F4B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 xml:space="preserve">Характеристика объектов автоматизации; </w:t>
      </w:r>
    </w:p>
    <w:p w14:paraId="00B7381A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 xml:space="preserve">Требования к системе: </w:t>
      </w:r>
    </w:p>
    <w:p w14:paraId="0FEFE77C" w14:textId="77777777" w:rsidR="00C35C43" w:rsidRDefault="004E0189">
      <w:pPr>
        <w:pStyle w:val="3"/>
        <w:numPr>
          <w:ilvl w:val="1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Требования к системе в целом;</w:t>
      </w:r>
    </w:p>
    <w:p w14:paraId="01902FB5" w14:textId="77777777" w:rsidR="00C35C43" w:rsidRDefault="004E0189">
      <w:pPr>
        <w:pStyle w:val="3"/>
        <w:numPr>
          <w:ilvl w:val="1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Требования к функциям (задачам), выполняемым системой;</w:t>
      </w:r>
    </w:p>
    <w:p w14:paraId="1382DF74" w14:textId="77777777" w:rsidR="00C35C43" w:rsidRDefault="004E0189">
      <w:pPr>
        <w:pStyle w:val="3"/>
        <w:numPr>
          <w:ilvl w:val="1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Требования к видам обеспечения;</w:t>
      </w:r>
    </w:p>
    <w:p w14:paraId="1EC312D0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 xml:space="preserve">Требования к составу и содержанию работ; </w:t>
      </w:r>
    </w:p>
    <w:p w14:paraId="3CB57C98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 xml:space="preserve">Порядок контроля и приемки работ; </w:t>
      </w:r>
    </w:p>
    <w:p w14:paraId="1979B48E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Требования к документированию;</w:t>
      </w:r>
    </w:p>
    <w:p w14:paraId="6D105D30" w14:textId="77777777" w:rsidR="00C35C43" w:rsidRDefault="004E0189">
      <w:pPr>
        <w:pStyle w:val="3"/>
        <w:numPr>
          <w:ilvl w:val="0"/>
          <w:numId w:val="7"/>
        </w:numPr>
        <w:spacing w:before="120"/>
        <w:jc w:val="both"/>
        <w:rPr>
          <w:lang w:val="ru-RU"/>
        </w:rPr>
      </w:pPr>
      <w:r>
        <w:rPr>
          <w:lang w:val="ru-RU"/>
        </w:rPr>
        <w:t>Источники разработки.</w:t>
      </w:r>
    </w:p>
    <w:p w14:paraId="27D3DDB8" w14:textId="77777777" w:rsidR="00C35C43" w:rsidRDefault="004E0189">
      <w:pPr>
        <w:widowControl w:val="0"/>
        <w:tabs>
          <w:tab w:val="left" w:pos="1276"/>
        </w:tabs>
        <w:ind w:firstLine="709"/>
        <w:rPr>
          <w:lang w:val="ru-RU"/>
        </w:rPr>
      </w:pPr>
      <w:r>
        <w:rPr>
          <w:lang w:val="ru-RU"/>
        </w:rPr>
        <w:t>Технические требования разрабатываются для согласованного перечня ключевых информационных систем ПАО «РусГидро».</w:t>
      </w:r>
    </w:p>
    <w:p w14:paraId="05EDA940" w14:textId="77777777" w:rsidR="00C35C43" w:rsidRDefault="00C35C43">
      <w:pPr>
        <w:pStyle w:val="3"/>
        <w:numPr>
          <w:ilvl w:val="0"/>
          <w:numId w:val="0"/>
        </w:numPr>
        <w:ind w:left="1004"/>
        <w:jc w:val="both"/>
        <w:rPr>
          <w:lang w:val="ru-RU"/>
        </w:rPr>
      </w:pPr>
    </w:p>
    <w:p w14:paraId="0982A1B8" w14:textId="77777777" w:rsidR="00C35C43" w:rsidRDefault="004E0189">
      <w:pPr>
        <w:pStyle w:val="10"/>
        <w:ind w:left="0" w:firstLine="0"/>
        <w:jc w:val="left"/>
        <w:rPr>
          <w:rStyle w:val="90"/>
          <w:rFonts w:ascii="Times New Roman" w:hAnsi="Times New Roman"/>
          <w:lang w:val="ru-RU"/>
        </w:rPr>
      </w:pPr>
      <w:bookmarkStart w:id="59" w:name="_Toc9005399"/>
      <w:r>
        <w:rPr>
          <w:rStyle w:val="90"/>
          <w:rFonts w:ascii="Times New Roman" w:hAnsi="Times New Roman"/>
          <w:lang w:val="ru-RU"/>
        </w:rPr>
        <w:t>СРОКИ ВЫПОЛНЕНИЯ РАБОТ (ПОСТАВКИ ТОВАРОВ, ОКАЗАНИЯ УСЛУГ)</w:t>
      </w:r>
      <w:bookmarkEnd w:id="59"/>
      <w:r>
        <w:rPr>
          <w:rStyle w:val="90"/>
          <w:rFonts w:ascii="Times New Roman" w:hAnsi="Times New Roman"/>
          <w:lang w:val="ru-RU"/>
        </w:rPr>
        <w:t xml:space="preserve"> </w:t>
      </w:r>
      <w:bookmarkEnd w:id="57"/>
      <w:bookmarkEnd w:id="58"/>
    </w:p>
    <w:p w14:paraId="7382BC6C" w14:textId="77777777" w:rsidR="00C35C43" w:rsidRDefault="004E0189">
      <w:pPr>
        <w:ind w:firstLine="567"/>
        <w:rPr>
          <w:i/>
          <w:lang w:val="ru-RU"/>
        </w:rPr>
      </w:pPr>
      <w:bookmarkStart w:id="60" w:name="_Toc316636109"/>
      <w:bookmarkStart w:id="61" w:name="_Toc316636272"/>
      <w:bookmarkStart w:id="62" w:name="_Toc316637169"/>
      <w:r>
        <w:rPr>
          <w:lang w:val="ru-RU"/>
        </w:rPr>
        <w:t xml:space="preserve">Начало выполнения Работ: </w:t>
      </w:r>
      <w:r>
        <w:rPr>
          <w:lang w:val="ru-RU" w:eastAsia="en-US"/>
        </w:rPr>
        <w:t>день, следующий за днем оплаты аванса по Договору (Т</w:t>
      </w:r>
      <w:r>
        <w:rPr>
          <w:vertAlign w:val="subscript"/>
          <w:lang w:val="ru-RU" w:eastAsia="en-US"/>
        </w:rPr>
        <w:t>0</w:t>
      </w:r>
      <w:r>
        <w:rPr>
          <w:lang w:val="ru-RU" w:eastAsia="en-US"/>
        </w:rPr>
        <w:t>)</w:t>
      </w:r>
      <w:r>
        <w:rPr>
          <w:i/>
          <w:lang w:val="ru-RU"/>
        </w:rPr>
        <w:t>.</w:t>
      </w:r>
    </w:p>
    <w:p w14:paraId="79837E5B" w14:textId="77777777" w:rsidR="00C35C43" w:rsidRDefault="004E0189">
      <w:pPr>
        <w:ind w:firstLine="567"/>
        <w:rPr>
          <w:lang w:val="ru-RU"/>
        </w:rPr>
      </w:pPr>
      <w:r>
        <w:rPr>
          <w:lang w:val="ru-RU"/>
        </w:rPr>
        <w:t xml:space="preserve">Окончание выполнения Работ: </w:t>
      </w:r>
      <w:r>
        <w:rPr>
          <w:lang w:val="ru-RU" w:eastAsia="en-US"/>
        </w:rPr>
        <w:t>в соответствии с календарным планом</w:t>
      </w:r>
      <w:r>
        <w:rPr>
          <w:lang w:val="ru-RU"/>
        </w:rPr>
        <w:t>.</w:t>
      </w:r>
    </w:p>
    <w:p w14:paraId="44936477" w14:textId="77777777" w:rsidR="00C35C43" w:rsidRDefault="004E0189">
      <w:pPr>
        <w:jc w:val="right"/>
        <w:rPr>
          <w:lang w:val="ru-RU"/>
        </w:rPr>
      </w:pPr>
      <w:r>
        <w:rPr>
          <w:lang w:val="ru-RU"/>
        </w:rPr>
        <w:t>ТАБЛИЦА 1</w:t>
      </w:r>
    </w:p>
    <w:p w14:paraId="6582095D" w14:textId="77777777" w:rsidR="00C35C43" w:rsidRDefault="004E0189">
      <w:pPr>
        <w:jc w:val="center"/>
        <w:rPr>
          <w:b/>
          <w:lang w:val="ru-RU"/>
        </w:rPr>
      </w:pPr>
      <w:r>
        <w:rPr>
          <w:b/>
          <w:caps/>
          <w:lang w:val="ru-RU"/>
        </w:rPr>
        <w:t xml:space="preserve">Календарный план выполнения </w:t>
      </w:r>
      <w:r>
        <w:rPr>
          <w:b/>
          <w:lang w:val="ru-RU"/>
        </w:rPr>
        <w:t xml:space="preserve">РАБОТ (УСЛУГ) </w:t>
      </w:r>
    </w:p>
    <w:tbl>
      <w:tblPr>
        <w:tblW w:w="98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3100"/>
        <w:gridCol w:w="2754"/>
        <w:gridCol w:w="1651"/>
      </w:tblGrid>
      <w:tr w:rsidR="00C35C43" w14:paraId="0B2D01FB" w14:textId="77777777">
        <w:trPr>
          <w:trHeight w:val="715"/>
        </w:trPr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E1059" w14:textId="77777777" w:rsidR="00C35C43" w:rsidRDefault="004E0189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этапа </w:t>
            </w:r>
          </w:p>
        </w:tc>
        <w:tc>
          <w:tcPr>
            <w:tcW w:w="3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FED2" w14:textId="77777777" w:rsidR="00C35C43" w:rsidRDefault="004E0189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Состав работ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16BBB964" w14:textId="77777777" w:rsidR="00C35C43" w:rsidRDefault="004E0189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Результаты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3F8CF" w14:textId="77777777" w:rsidR="00C35C43" w:rsidRDefault="004E0189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Сроки</w:t>
            </w:r>
          </w:p>
        </w:tc>
      </w:tr>
      <w:tr w:rsidR="00C35C43" w14:paraId="61D15D7C" w14:textId="77777777">
        <w:trPr>
          <w:trHeight w:val="1260"/>
        </w:trPr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B96C" w14:textId="77777777" w:rsidR="00C35C43" w:rsidRDefault="004E0189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333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Разработка концептуального проекта по реализации перевода информационных систем </w:t>
            </w:r>
            <w:r>
              <w:rPr>
                <w:color w:val="000000"/>
                <w:lang w:val="ru-RU"/>
              </w:rPr>
              <w:t>ПАО «РусГидро»</w:t>
            </w:r>
            <w:r>
              <w:rPr>
                <w:lang w:val="ru-RU"/>
              </w:rPr>
              <w:t xml:space="preserve"> на преимущественное использование </w:t>
            </w:r>
            <w:r>
              <w:rPr>
                <w:color w:val="000000"/>
                <w:lang w:val="ru-RU"/>
              </w:rPr>
              <w:t>отечественного программного обеспечения с учетом применения ОС, СУБД и систем бизнес-анализа из единого реестра российских программ</w:t>
            </w:r>
          </w:p>
        </w:tc>
        <w:tc>
          <w:tcPr>
            <w:tcW w:w="3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49C3" w14:textId="77777777" w:rsidR="00C35C43" w:rsidRDefault="004E0189">
            <w:pPr>
              <w:pStyle w:val="a7"/>
              <w:numPr>
                <w:ilvl w:val="1"/>
                <w:numId w:val="11"/>
              </w:numPr>
              <w:tabs>
                <w:tab w:val="left" w:pos="517"/>
              </w:tabs>
              <w:ind w:left="0" w:firstLine="0"/>
              <w:contextualSpacing w:val="0"/>
              <w:jc w:val="left"/>
              <w:rPr>
                <w:lang w:val="ru-RU"/>
              </w:rPr>
            </w:pPr>
            <w:r>
              <w:rPr>
                <w:lang w:val="ru-RU"/>
              </w:rPr>
              <w:t>Информационное о</w:t>
            </w:r>
            <w:r>
              <w:rPr>
                <w:color w:val="000000"/>
                <w:lang w:val="ru-RU"/>
              </w:rPr>
              <w:t>бследование существующего информационно-технологического ландшафта, архитектуры информационных систем, прикладного программного обеспечения и иных компонентов программной инфраструктуры, используемых ПАО «РусГидро»</w:t>
            </w:r>
          </w:p>
          <w:p w14:paraId="25D19C67" w14:textId="77777777" w:rsidR="00C35C43" w:rsidRDefault="004E0189">
            <w:pPr>
              <w:pStyle w:val="a7"/>
              <w:numPr>
                <w:ilvl w:val="1"/>
                <w:numId w:val="11"/>
              </w:numPr>
              <w:tabs>
                <w:tab w:val="left" w:pos="517"/>
              </w:tabs>
              <w:ind w:left="0" w:firstLine="0"/>
              <w:contextualSpacing w:val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Исследование возможностей перехода </w:t>
            </w:r>
            <w:r>
              <w:rPr>
                <w:color w:val="222222"/>
                <w:lang w:val="ru-RU"/>
              </w:rPr>
              <w:t xml:space="preserve">на преимущественное использование отечественного </w:t>
            </w:r>
            <w:r>
              <w:rPr>
                <w:lang w:val="ru-RU"/>
              </w:rPr>
              <w:t xml:space="preserve">ПО </w:t>
            </w:r>
            <w:r>
              <w:rPr>
                <w:color w:val="000000"/>
                <w:lang w:val="ru-RU"/>
              </w:rPr>
              <w:t>в информационных системах ПАО «РусГидро»</w:t>
            </w:r>
          </w:p>
          <w:p w14:paraId="7569D7BB" w14:textId="77777777" w:rsidR="00C35C43" w:rsidRDefault="004E0189">
            <w:pPr>
              <w:pStyle w:val="a7"/>
              <w:numPr>
                <w:ilvl w:val="1"/>
                <w:numId w:val="11"/>
              </w:numPr>
              <w:tabs>
                <w:tab w:val="left" w:pos="517"/>
              </w:tabs>
              <w:ind w:left="0" w:firstLine="0"/>
              <w:contextualSpacing w:val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Разработка концептуального проекта по реализации перевода информационных систем </w:t>
            </w:r>
            <w:r>
              <w:rPr>
                <w:color w:val="000000"/>
                <w:lang w:val="ru-RU"/>
              </w:rPr>
              <w:t>ПАО «РусГидро»</w:t>
            </w:r>
            <w:r>
              <w:rPr>
                <w:lang w:val="ru-RU"/>
              </w:rPr>
              <w:t xml:space="preserve"> на преимущественное использование </w:t>
            </w:r>
            <w:r>
              <w:rPr>
                <w:color w:val="000000"/>
                <w:lang w:val="ru-RU"/>
              </w:rPr>
              <w:t>отечественного ПО с учетом применения ОС, СУБД и систем бизнес-анализа из единого реестра российских программ</w:t>
            </w:r>
          </w:p>
        </w:tc>
        <w:tc>
          <w:tcPr>
            <w:tcW w:w="2784" w:type="dxa"/>
            <w:shd w:val="clear" w:color="auto" w:fill="auto"/>
          </w:tcPr>
          <w:p w14:paraId="7886299A" w14:textId="77777777" w:rsidR="00C35C43" w:rsidRDefault="004E0189">
            <w:pPr>
              <w:ind w:left="74" w:right="46" w:firstLine="0"/>
              <w:rPr>
                <w:lang w:val="ru-RU"/>
              </w:rPr>
            </w:pPr>
            <w:r>
              <w:rPr>
                <w:lang w:val="ru-RU"/>
              </w:rPr>
              <w:t xml:space="preserve">Концептуальный проект по реализации перевода информационных систем ПАО «РусГидро» на преимущественное использование </w:t>
            </w:r>
            <w:r>
              <w:rPr>
                <w:color w:val="000000"/>
                <w:lang w:val="ru-RU"/>
              </w:rPr>
              <w:t>отечественного программного обеспечения с учетом применения ОС, СУБД и систем бизнес-анализа из единого реестра российских программ</w:t>
            </w:r>
            <w:r>
              <w:rPr>
                <w:lang w:val="ru-RU"/>
              </w:rPr>
              <w:t>.</w:t>
            </w:r>
          </w:p>
          <w:p w14:paraId="4DF6DEC6" w14:textId="77777777" w:rsidR="00C35C43" w:rsidRDefault="004E0189">
            <w:pPr>
              <w:ind w:left="74" w:right="46" w:firstLine="0"/>
              <w:rPr>
                <w:lang w:val="ru-RU"/>
              </w:rPr>
            </w:pPr>
            <w:r>
              <w:rPr>
                <w:lang w:val="ru-RU"/>
              </w:rPr>
              <w:t>Пояснительная записка о выборе платформ.</w:t>
            </w:r>
          </w:p>
        </w:tc>
        <w:tc>
          <w:tcPr>
            <w:tcW w:w="15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2614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u w:val="single"/>
                <w:lang w:val="ru-RU"/>
              </w:rPr>
              <w:t>Начало:</w:t>
            </w:r>
            <w:r>
              <w:rPr>
                <w:lang w:val="ru-RU"/>
              </w:rPr>
              <w:t xml:space="preserve"> </w:t>
            </w:r>
          </w:p>
          <w:p w14:paraId="633A8011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ХХ.ХХ.2019</w:t>
            </w:r>
          </w:p>
          <w:p w14:paraId="564FEBDC" w14:textId="77777777" w:rsidR="00C35C43" w:rsidRDefault="004E0189">
            <w:pPr>
              <w:ind w:firstLine="0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Окончание:</w:t>
            </w:r>
          </w:p>
          <w:p w14:paraId="53182F09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15.12.2019</w:t>
            </w:r>
          </w:p>
        </w:tc>
      </w:tr>
      <w:tr w:rsidR="00C35C43" w:rsidRPr="00D76381" w14:paraId="0065F640" w14:textId="77777777">
        <w:trPr>
          <w:trHeight w:val="423"/>
        </w:trPr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497F" w14:textId="77777777" w:rsidR="00C35C43" w:rsidRDefault="004E0189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333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Разработка технических требований по реализации перевода ключевых информационных систем </w:t>
            </w:r>
            <w:r>
              <w:rPr>
                <w:color w:val="000000"/>
                <w:lang w:val="ru-RU"/>
              </w:rPr>
              <w:t>ПАО «РусГидро»</w:t>
            </w:r>
            <w:r>
              <w:rPr>
                <w:lang w:val="ru-RU"/>
              </w:rPr>
              <w:t xml:space="preserve"> на использование отечественного программного обеспечения </w:t>
            </w:r>
          </w:p>
        </w:tc>
        <w:tc>
          <w:tcPr>
            <w:tcW w:w="3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52BE" w14:textId="77777777" w:rsidR="00C35C43" w:rsidRDefault="004E0189">
            <w:pPr>
              <w:pStyle w:val="a7"/>
              <w:numPr>
                <w:ilvl w:val="1"/>
                <w:numId w:val="11"/>
              </w:numPr>
              <w:tabs>
                <w:tab w:val="left" w:pos="517"/>
              </w:tabs>
              <w:ind w:left="0" w:firstLine="0"/>
              <w:contextualSpacing w:val="0"/>
              <w:jc w:val="left"/>
              <w:rPr>
                <w:lang w:val="ru-RU"/>
              </w:rPr>
            </w:pPr>
            <w:r>
              <w:rPr>
                <w:lang w:val="ru-RU"/>
              </w:rPr>
              <w:t>Разработка технических требований для ИС 1;</w:t>
            </w:r>
          </w:p>
          <w:p w14:paraId="34EA4AAF" w14:textId="6F2BCE3B" w:rsidR="00C35C43" w:rsidRPr="00176F96" w:rsidRDefault="004E0189" w:rsidP="00176F96">
            <w:pPr>
              <w:pStyle w:val="a7"/>
              <w:numPr>
                <w:ilvl w:val="1"/>
                <w:numId w:val="11"/>
              </w:numPr>
              <w:tabs>
                <w:tab w:val="left" w:pos="517"/>
              </w:tabs>
              <w:ind w:left="0" w:firstLine="0"/>
              <w:contextualSpacing w:val="0"/>
              <w:jc w:val="left"/>
              <w:rPr>
                <w:lang w:val="ru-RU"/>
              </w:rPr>
            </w:pPr>
            <w:r>
              <w:rPr>
                <w:lang w:val="ru-RU"/>
              </w:rPr>
              <w:t>Разработка технических требований для ИС 2;</w:t>
            </w:r>
          </w:p>
        </w:tc>
        <w:tc>
          <w:tcPr>
            <w:tcW w:w="2784" w:type="dxa"/>
            <w:shd w:val="clear" w:color="auto" w:fill="auto"/>
          </w:tcPr>
          <w:p w14:paraId="1B3FF7BD" w14:textId="77777777" w:rsidR="00C35C43" w:rsidRDefault="004E0189">
            <w:pPr>
              <w:ind w:left="74" w:right="46" w:firstLine="0"/>
              <w:rPr>
                <w:lang w:val="ru-RU"/>
              </w:rPr>
            </w:pPr>
            <w:r>
              <w:rPr>
                <w:lang w:val="ru-RU"/>
              </w:rPr>
              <w:t xml:space="preserve">Технические требования для реализации перевода ключевых информационных систем </w:t>
            </w:r>
            <w:r>
              <w:rPr>
                <w:color w:val="000000"/>
                <w:lang w:val="ru-RU"/>
              </w:rPr>
              <w:t>ПАО «РусГидро»</w:t>
            </w:r>
            <w:r>
              <w:rPr>
                <w:lang w:val="ru-RU"/>
              </w:rPr>
              <w:t xml:space="preserve"> на использование отечественного ПО</w:t>
            </w:r>
          </w:p>
        </w:tc>
        <w:tc>
          <w:tcPr>
            <w:tcW w:w="15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D12D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u w:val="single"/>
                <w:lang w:val="ru-RU"/>
              </w:rPr>
              <w:t>Начало:</w:t>
            </w:r>
            <w:r>
              <w:rPr>
                <w:lang w:val="ru-RU"/>
              </w:rPr>
              <w:t xml:space="preserve"> </w:t>
            </w:r>
          </w:p>
          <w:p w14:paraId="79D851B5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ХХ.ХХ.2020</w:t>
            </w:r>
          </w:p>
          <w:p w14:paraId="7AC38CF4" w14:textId="77777777" w:rsidR="00C35C43" w:rsidRDefault="004E0189">
            <w:pPr>
              <w:ind w:firstLine="0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Окончание:</w:t>
            </w:r>
          </w:p>
          <w:p w14:paraId="3B037263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15.10.2020 </w:t>
            </w:r>
          </w:p>
          <w:p w14:paraId="0E4822A6" w14:textId="77777777" w:rsidR="00C35C43" w:rsidRDefault="004E01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Сроки проведения работ по каждой ИС определяются </w:t>
            </w:r>
            <w:r>
              <w:rPr>
                <w:lang w:val="ru-RU"/>
              </w:rPr>
              <w:lastRenderedPageBreak/>
              <w:t>отдельным графиком</w:t>
            </w:r>
          </w:p>
        </w:tc>
      </w:tr>
    </w:tbl>
    <w:p w14:paraId="62A4B4B6" w14:textId="77777777" w:rsidR="00C35C43" w:rsidRDefault="00C35C43">
      <w:pPr>
        <w:rPr>
          <w:lang w:val="ru-RU"/>
        </w:rPr>
      </w:pPr>
    </w:p>
    <w:p w14:paraId="63B5A48D" w14:textId="77777777" w:rsidR="00C35C43" w:rsidRDefault="004E0189">
      <w:pPr>
        <w:pStyle w:val="10"/>
        <w:ind w:left="0" w:firstLine="0"/>
        <w:jc w:val="left"/>
        <w:rPr>
          <w:rStyle w:val="90"/>
          <w:rFonts w:ascii="Times New Roman" w:hAnsi="Times New Roman"/>
        </w:rPr>
      </w:pPr>
      <w:bookmarkStart w:id="63" w:name="_Toc323973559"/>
      <w:bookmarkStart w:id="64" w:name="_Toc9005400"/>
      <w:bookmarkStart w:id="65" w:name="_Toc292440420"/>
      <w:bookmarkStart w:id="66" w:name="_Toc316636112"/>
      <w:bookmarkStart w:id="67" w:name="_Toc316637172"/>
      <w:bookmarkEnd w:id="60"/>
      <w:bookmarkEnd w:id="61"/>
      <w:bookmarkEnd w:id="62"/>
      <w:bookmarkEnd w:id="63"/>
      <w:r>
        <w:rPr>
          <w:rStyle w:val="90"/>
          <w:rFonts w:ascii="Times New Roman" w:hAnsi="Times New Roman"/>
        </w:rPr>
        <w:t>ИНЫЕ УСЛОВИЯ ВЫПОЛНЕНИЯ РАБОТ</w:t>
      </w:r>
      <w:bookmarkEnd w:id="64"/>
    </w:p>
    <w:p w14:paraId="4A7695CE" w14:textId="77777777" w:rsidR="00C35C43" w:rsidRDefault="00C35C43">
      <w:pPr>
        <w:pStyle w:val="20"/>
        <w:numPr>
          <w:ilvl w:val="0"/>
          <w:numId w:val="0"/>
        </w:numPr>
        <w:spacing w:before="120" w:after="120"/>
        <w:jc w:val="both"/>
        <w:rPr>
          <w:sz w:val="28"/>
          <w:szCs w:val="28"/>
          <w:lang w:val="ru-RU"/>
        </w:rPr>
      </w:pPr>
    </w:p>
    <w:p w14:paraId="425DDED8" w14:textId="77777777" w:rsidR="00C35C43" w:rsidRDefault="004E0189">
      <w:pPr>
        <w:pStyle w:val="20"/>
        <w:spacing w:before="120" w:after="120"/>
        <w:ind w:left="0" w:firstLine="0"/>
        <w:jc w:val="both"/>
        <w:rPr>
          <w:sz w:val="28"/>
          <w:szCs w:val="28"/>
          <w:lang w:val="ru-RU"/>
        </w:rPr>
      </w:pPr>
      <w:bookmarkStart w:id="68" w:name="_Toc9005401"/>
      <w:r>
        <w:rPr>
          <w:sz w:val="28"/>
          <w:szCs w:val="28"/>
          <w:lang w:val="ru-RU"/>
        </w:rPr>
        <w:t>Состав и содержание мероприятий по обеспечению выполнения работ в рамках настоящих ТТ</w:t>
      </w:r>
      <w:bookmarkEnd w:id="68"/>
      <w:r>
        <w:rPr>
          <w:sz w:val="28"/>
          <w:szCs w:val="28"/>
          <w:lang w:val="ru-RU"/>
        </w:rPr>
        <w:t xml:space="preserve"> </w:t>
      </w:r>
      <w:bookmarkEnd w:id="65"/>
      <w:bookmarkEnd w:id="66"/>
      <w:bookmarkEnd w:id="67"/>
    </w:p>
    <w:p w14:paraId="263AEA99" w14:textId="77777777" w:rsidR="00C35C43" w:rsidRDefault="004E0189">
      <w:pPr>
        <w:pStyle w:val="3"/>
        <w:spacing w:before="120" w:after="120"/>
        <w:jc w:val="both"/>
        <w:rPr>
          <w:lang w:val="ru-RU"/>
        </w:rPr>
      </w:pPr>
      <w:r>
        <w:rPr>
          <w:lang w:val="ru-RU"/>
        </w:rPr>
        <w:t>Подрядчик должен выделить в составе проектной группы руководителя проекта, осуществляющего руководство проектом на постоянной основе.</w:t>
      </w:r>
    </w:p>
    <w:p w14:paraId="3D46B929" w14:textId="77777777" w:rsidR="00C35C43" w:rsidRDefault="004E0189">
      <w:pPr>
        <w:pStyle w:val="3"/>
        <w:spacing w:before="120" w:after="120"/>
        <w:jc w:val="both"/>
        <w:rPr>
          <w:lang w:val="ru-RU"/>
        </w:rPr>
      </w:pPr>
      <w:r>
        <w:rPr>
          <w:lang w:val="ru-RU"/>
        </w:rPr>
        <w:t>Заказчик должен выделить в составе проектной группы руководителя проекта, осуществляющего руководство проектом на постоянной основе.</w:t>
      </w:r>
    </w:p>
    <w:p w14:paraId="5D3A41F8" w14:textId="77777777" w:rsidR="00C35C43" w:rsidRDefault="004E0189">
      <w:pPr>
        <w:pStyle w:val="3"/>
        <w:spacing w:before="120" w:after="120"/>
        <w:jc w:val="both"/>
        <w:rPr>
          <w:lang w:val="ru-RU"/>
        </w:rPr>
      </w:pPr>
      <w:r>
        <w:rPr>
          <w:lang w:val="ru-RU"/>
        </w:rPr>
        <w:t xml:space="preserve">Исходные данные предоставляются Заказчиком в соответствии с п.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_Ref9001788 \r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6.2</w:t>
      </w:r>
      <w:r>
        <w:rPr>
          <w:lang w:val="ru-RU"/>
        </w:rPr>
        <w:fldChar w:fldCharType="end"/>
      </w:r>
      <w:r>
        <w:rPr>
          <w:lang w:val="ru-RU"/>
        </w:rPr>
        <w:t xml:space="preserve"> настоящих ТТ, прочая информация и материалы предоставляются Заказчиком в процессе выполнения работ по запросу Подрядчика.</w:t>
      </w:r>
    </w:p>
    <w:p w14:paraId="1F01AC66" w14:textId="77777777" w:rsidR="00C35C43" w:rsidRDefault="004E0189">
      <w:pPr>
        <w:pStyle w:val="3"/>
        <w:spacing w:before="120" w:after="120"/>
        <w:jc w:val="both"/>
        <w:rPr>
          <w:lang w:val="ru-RU"/>
        </w:rPr>
      </w:pPr>
      <w:r>
        <w:rPr>
          <w:lang w:val="ru-RU"/>
        </w:rPr>
        <w:t>Заказчик предоставляет подрядчику доступ к ИТ-инфраструктуре в пределах предмета Договора на основе соглашения о конфиденциальности.</w:t>
      </w:r>
    </w:p>
    <w:p w14:paraId="1E3F8EB6" w14:textId="77777777" w:rsidR="00C35C43" w:rsidRDefault="00C35C43">
      <w:pPr>
        <w:pStyle w:val="3"/>
        <w:numPr>
          <w:ilvl w:val="0"/>
          <w:numId w:val="0"/>
        </w:numPr>
        <w:spacing w:before="120" w:after="120"/>
        <w:jc w:val="both"/>
        <w:rPr>
          <w:lang w:val="ru-RU"/>
        </w:rPr>
      </w:pPr>
    </w:p>
    <w:p w14:paraId="0752A4CD" w14:textId="77777777" w:rsidR="00C35C43" w:rsidRDefault="004E0189">
      <w:pPr>
        <w:pStyle w:val="20"/>
        <w:spacing w:before="120" w:after="120"/>
        <w:ind w:left="0" w:firstLine="0"/>
        <w:rPr>
          <w:sz w:val="28"/>
          <w:szCs w:val="28"/>
          <w:lang w:val="ru-RU"/>
        </w:rPr>
      </w:pPr>
      <w:bookmarkStart w:id="69" w:name="_Ref9001788"/>
      <w:bookmarkStart w:id="70" w:name="_Toc9005402"/>
      <w:r>
        <w:rPr>
          <w:sz w:val="28"/>
          <w:szCs w:val="28"/>
          <w:lang w:val="ru-RU"/>
        </w:rPr>
        <w:t>Исходные данные, предоставляемые Заказчиком</w:t>
      </w:r>
      <w:bookmarkEnd w:id="69"/>
      <w:bookmarkEnd w:id="70"/>
    </w:p>
    <w:p w14:paraId="0889074C" w14:textId="77777777" w:rsidR="00C35C43" w:rsidRDefault="004E0189">
      <w:pPr>
        <w:widowControl w:val="0"/>
        <w:tabs>
          <w:tab w:val="left" w:pos="1276"/>
        </w:tabs>
        <w:ind w:firstLine="709"/>
        <w:rPr>
          <w:lang w:val="ru-RU"/>
        </w:rPr>
      </w:pPr>
      <w:bookmarkStart w:id="71" w:name="_Toc292440429"/>
      <w:r>
        <w:rPr>
          <w:lang w:val="ru-RU"/>
        </w:rPr>
        <w:t xml:space="preserve">Для выполнения работ по проекту Заказчик обеспечивает предоставление Подрядчику следующих сведений: </w:t>
      </w:r>
    </w:p>
    <w:p w14:paraId="0BE99247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lang w:val="ru-RU"/>
        </w:rPr>
      </w:pPr>
      <w:r>
        <w:rPr>
          <w:lang w:val="ru-RU"/>
        </w:rPr>
        <w:t xml:space="preserve">Перечень программного обеспечения, </w:t>
      </w:r>
      <w:r>
        <w:rPr>
          <w:color w:val="000000"/>
          <w:lang w:val="ru-RU"/>
        </w:rPr>
        <w:t xml:space="preserve">используемого </w:t>
      </w:r>
      <w:r>
        <w:rPr>
          <w:lang w:val="ru-RU"/>
        </w:rPr>
        <w:t>ПАО «РусГидро»,</w:t>
      </w:r>
      <w:r>
        <w:rPr>
          <w:color w:val="000000"/>
          <w:lang w:val="ru-RU"/>
        </w:rPr>
        <w:t xml:space="preserve"> с информацией о наименовании, назначении, производителе и поставщике ПО, используемых платформах, количестве лицензий, установок и пользователей (</w:t>
      </w:r>
      <w:r>
        <w:rPr>
          <w:lang w:val="ru-RU"/>
        </w:rPr>
        <w:t>перечень ПО может быть скорректирован/дополнен по результатам информационного обследования и исследования возможностей импортозамещения);</w:t>
      </w:r>
    </w:p>
    <w:p w14:paraId="1A9D72F4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lang w:val="ru-RU"/>
        </w:rPr>
      </w:pPr>
      <w:r>
        <w:rPr>
          <w:lang w:val="ru-RU"/>
        </w:rPr>
        <w:t xml:space="preserve">Информация о </w:t>
      </w:r>
      <w:r>
        <w:rPr>
          <w:color w:val="000000"/>
          <w:lang w:val="ru-RU"/>
        </w:rPr>
        <w:t xml:space="preserve">сроках действия прав </w:t>
      </w:r>
      <w:r>
        <w:rPr>
          <w:lang w:val="ru-RU"/>
        </w:rPr>
        <w:t xml:space="preserve">ПАО «РусГидро» </w:t>
      </w:r>
      <w:r>
        <w:rPr>
          <w:color w:val="000000"/>
          <w:lang w:val="ru-RU"/>
        </w:rPr>
        <w:t>на использование ПО и сроков полезного использования нематериальных активов в отношении используемого ПО, сведения о котором не включены в единый реестр российских программ;</w:t>
      </w:r>
    </w:p>
    <w:p w14:paraId="254FC738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lang w:val="ru-RU"/>
        </w:rPr>
      </w:pPr>
      <w:r>
        <w:rPr>
          <w:color w:val="000000"/>
          <w:lang w:val="ru-RU"/>
        </w:rPr>
        <w:t xml:space="preserve">Информация о корпоративных стандартах и практиках (технологическом стеке, платформах и т.д.), </w:t>
      </w:r>
      <w:r>
        <w:rPr>
          <w:lang w:val="ru-RU"/>
        </w:rPr>
        <w:t>применяемых в</w:t>
      </w:r>
      <w:r>
        <w:rPr>
          <w:color w:val="000000"/>
          <w:lang w:val="ru-RU"/>
        </w:rPr>
        <w:t xml:space="preserve"> ИТ-ландшафте </w:t>
      </w:r>
      <w:r>
        <w:rPr>
          <w:lang w:val="ru-RU"/>
        </w:rPr>
        <w:t>ПАО «РусГидро»;</w:t>
      </w:r>
    </w:p>
    <w:p w14:paraId="009A7B40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lang w:val="ru-RU"/>
        </w:rPr>
      </w:pPr>
      <w:r>
        <w:rPr>
          <w:lang w:val="ru-RU"/>
        </w:rPr>
        <w:t>Функциональные и нефункциональные требования к информационным системам, используемым ПАО «РусГидро»;</w:t>
      </w:r>
    </w:p>
    <w:p w14:paraId="4176F9CD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lang w:val="ru-RU"/>
        </w:rPr>
      </w:pPr>
      <w:r>
        <w:rPr>
          <w:lang w:val="ru-RU"/>
        </w:rPr>
        <w:t>Сведения об архитектуре информационных систем и их информационном взаимодействии;</w:t>
      </w:r>
    </w:p>
    <w:p w14:paraId="0C5A061E" w14:textId="77777777" w:rsidR="00C35C43" w:rsidRDefault="004E0189">
      <w:pPr>
        <w:pStyle w:val="a7"/>
        <w:numPr>
          <w:ilvl w:val="0"/>
          <w:numId w:val="7"/>
        </w:numPr>
        <w:ind w:left="714" w:hanging="356"/>
        <w:contextualSpacing w:val="0"/>
        <w:rPr>
          <w:lang w:val="ru-RU"/>
        </w:rPr>
      </w:pPr>
      <w:r>
        <w:rPr>
          <w:lang w:val="ru-RU"/>
        </w:rPr>
        <w:t>Информация об использовании информационных систем в бизнес-процессах ПАО «РусГидро»</w:t>
      </w:r>
      <w:r>
        <w:rPr>
          <w:color w:val="000000"/>
          <w:lang w:val="ru-RU"/>
        </w:rPr>
        <w:t>.</w:t>
      </w:r>
    </w:p>
    <w:p w14:paraId="74A96744" w14:textId="77777777" w:rsidR="00C35C43" w:rsidRDefault="00C35C43">
      <w:pPr>
        <w:pStyle w:val="3"/>
        <w:numPr>
          <w:ilvl w:val="0"/>
          <w:numId w:val="0"/>
        </w:numPr>
        <w:spacing w:before="120" w:after="120"/>
        <w:ind w:left="1080"/>
        <w:jc w:val="both"/>
        <w:rPr>
          <w:lang w:val="ru-RU"/>
        </w:rPr>
      </w:pPr>
    </w:p>
    <w:p w14:paraId="21EB88A7" w14:textId="77777777" w:rsidR="00C35C43" w:rsidRDefault="004E0189">
      <w:pPr>
        <w:pStyle w:val="20"/>
        <w:spacing w:before="120" w:after="120"/>
        <w:ind w:left="0" w:firstLine="0"/>
        <w:rPr>
          <w:sz w:val="28"/>
          <w:szCs w:val="28"/>
          <w:lang w:val="ru-RU"/>
        </w:rPr>
      </w:pPr>
      <w:bookmarkStart w:id="72" w:name="_Toc316636118"/>
      <w:bookmarkStart w:id="73" w:name="_Toc316637185"/>
      <w:bookmarkStart w:id="74" w:name="_Toc9005403"/>
      <w:r>
        <w:rPr>
          <w:sz w:val="28"/>
          <w:szCs w:val="28"/>
          <w:lang w:val="ru-RU"/>
        </w:rPr>
        <w:t xml:space="preserve">Порядок контроля и приемки </w:t>
      </w:r>
      <w:bookmarkEnd w:id="71"/>
      <w:bookmarkEnd w:id="72"/>
      <w:bookmarkEnd w:id="73"/>
      <w:r>
        <w:rPr>
          <w:sz w:val="28"/>
          <w:szCs w:val="28"/>
          <w:lang w:val="ru-RU"/>
        </w:rPr>
        <w:t>результатов выполнения работ</w:t>
      </w:r>
      <w:bookmarkEnd w:id="74"/>
    </w:p>
    <w:p w14:paraId="0F59AFE0" w14:textId="77777777" w:rsidR="00C35C43" w:rsidRDefault="00C35C43">
      <w:pPr>
        <w:pStyle w:val="3"/>
        <w:numPr>
          <w:ilvl w:val="0"/>
          <w:numId w:val="0"/>
        </w:numPr>
        <w:spacing w:before="120" w:after="120"/>
        <w:ind w:left="1077"/>
        <w:rPr>
          <w:b/>
          <w:lang w:val="ru-RU"/>
        </w:rPr>
      </w:pPr>
      <w:bookmarkStart w:id="75" w:name="_Toc316636124"/>
      <w:bookmarkStart w:id="76" w:name="_Toc316637191"/>
    </w:p>
    <w:p w14:paraId="7EBCD6CC" w14:textId="77777777" w:rsidR="00C35C43" w:rsidRDefault="004E0189">
      <w:pPr>
        <w:pStyle w:val="3"/>
        <w:spacing w:before="120" w:after="120"/>
        <w:jc w:val="both"/>
        <w:rPr>
          <w:lang w:val="ru-RU"/>
        </w:rPr>
      </w:pPr>
      <w:r>
        <w:rPr>
          <w:lang w:val="ru-RU"/>
        </w:rPr>
        <w:t>Требования к документированию</w:t>
      </w:r>
      <w:bookmarkEnd w:id="75"/>
      <w:bookmarkEnd w:id="76"/>
    </w:p>
    <w:p w14:paraId="2D8959AE" w14:textId="77777777" w:rsidR="00C35C43" w:rsidRDefault="004E0189">
      <w:pPr>
        <w:rPr>
          <w:lang w:val="ru-RU"/>
        </w:rPr>
      </w:pPr>
      <w:r>
        <w:rPr>
          <w:lang w:val="ru-RU"/>
        </w:rPr>
        <w:lastRenderedPageBreak/>
        <w:t xml:space="preserve">Перечень и названия документов, подлежащих разработке в рамках проекта, определяется в п.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_Ref9001223 \r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4.3</w:t>
      </w:r>
      <w:r>
        <w:rPr>
          <w:lang w:val="ru-RU"/>
        </w:rPr>
        <w:fldChar w:fldCharType="end"/>
      </w:r>
      <w:r>
        <w:rPr>
          <w:lang w:val="ru-RU"/>
        </w:rPr>
        <w:t xml:space="preserve"> настоящих ТТ.</w:t>
      </w:r>
    </w:p>
    <w:p w14:paraId="09422E93" w14:textId="77777777" w:rsidR="00C35C43" w:rsidRDefault="004E0189">
      <w:pPr>
        <w:rPr>
          <w:lang w:val="ru-RU"/>
        </w:rPr>
      </w:pPr>
      <w:r>
        <w:rPr>
          <w:lang w:val="ru-RU"/>
        </w:rPr>
        <w:t>Перечень документации как минимум должен содержать следующие виды/типы документов, требования к которым отражены ниже:</w:t>
      </w:r>
    </w:p>
    <w:p w14:paraId="4B016005" w14:textId="77777777" w:rsidR="00C35C43" w:rsidRDefault="004E0189">
      <w:pPr>
        <w:pStyle w:val="3"/>
        <w:numPr>
          <w:ilvl w:val="0"/>
          <w:numId w:val="7"/>
        </w:numPr>
        <w:spacing w:before="120" w:after="120"/>
        <w:jc w:val="both"/>
        <w:rPr>
          <w:lang w:val="ru-RU"/>
        </w:rPr>
      </w:pPr>
      <w:r>
        <w:rPr>
          <w:lang w:val="ru-RU"/>
        </w:rPr>
        <w:t xml:space="preserve">Концептуальный проект по реализации перевода информационных систем </w:t>
      </w:r>
      <w:r>
        <w:rPr>
          <w:color w:val="000000"/>
          <w:lang w:val="ru-RU"/>
        </w:rPr>
        <w:t>ПАО «РусГидро»</w:t>
      </w:r>
      <w:r>
        <w:rPr>
          <w:lang w:val="ru-RU"/>
        </w:rPr>
        <w:t xml:space="preserve"> на преимущественное использование </w:t>
      </w:r>
      <w:r>
        <w:rPr>
          <w:color w:val="000000"/>
          <w:lang w:val="ru-RU"/>
        </w:rPr>
        <w:t>отечественного программного обеспечения с учетом применения операционных систем, систем управления базами данных и систем бизнес-анализа из единого реестра российских программ</w:t>
      </w:r>
      <w:r>
        <w:rPr>
          <w:lang w:val="ru-RU"/>
        </w:rPr>
        <w:t>, включая дорожную карту;</w:t>
      </w:r>
    </w:p>
    <w:p w14:paraId="0ECD7683" w14:textId="77777777" w:rsidR="00C35C43" w:rsidRDefault="004E0189">
      <w:pPr>
        <w:pStyle w:val="3"/>
        <w:numPr>
          <w:ilvl w:val="0"/>
          <w:numId w:val="7"/>
        </w:numPr>
        <w:spacing w:before="120" w:after="120"/>
        <w:jc w:val="both"/>
        <w:rPr>
          <w:lang w:val="ru-RU"/>
        </w:rPr>
      </w:pPr>
      <w:r>
        <w:rPr>
          <w:lang w:val="ru-RU"/>
        </w:rPr>
        <w:t xml:space="preserve">Пояснительная записка о выборе платформ; </w:t>
      </w:r>
    </w:p>
    <w:p w14:paraId="7B483922" w14:textId="77777777" w:rsidR="00C35C43" w:rsidRDefault="004E0189">
      <w:pPr>
        <w:pStyle w:val="3"/>
        <w:numPr>
          <w:ilvl w:val="0"/>
          <w:numId w:val="7"/>
        </w:numPr>
        <w:spacing w:before="120" w:after="120"/>
        <w:jc w:val="both"/>
        <w:rPr>
          <w:lang w:val="ru-RU"/>
        </w:rPr>
      </w:pPr>
      <w:r>
        <w:rPr>
          <w:lang w:val="ru-RU"/>
        </w:rPr>
        <w:t xml:space="preserve">Технические требования по реализации перевода ключевых информационных систем </w:t>
      </w:r>
      <w:r>
        <w:rPr>
          <w:color w:val="000000"/>
          <w:lang w:val="ru-RU"/>
        </w:rPr>
        <w:t>ПАО «РусГидро»</w:t>
      </w:r>
      <w:r>
        <w:rPr>
          <w:lang w:val="ru-RU"/>
        </w:rPr>
        <w:t xml:space="preserve"> на использование отечественного программного обеспечения. </w:t>
      </w:r>
    </w:p>
    <w:p w14:paraId="1CC4BA60" w14:textId="77777777" w:rsidR="00C35C43" w:rsidRDefault="00C35C43">
      <w:pPr>
        <w:rPr>
          <w:lang w:val="ru-RU"/>
        </w:rPr>
      </w:pPr>
    </w:p>
    <w:p w14:paraId="422EB371" w14:textId="77777777" w:rsidR="00C35C43" w:rsidRDefault="004E0189">
      <w:pPr>
        <w:pStyle w:val="20"/>
        <w:spacing w:before="120"/>
        <w:ind w:left="0" w:firstLine="0"/>
        <w:rPr>
          <w:sz w:val="28"/>
          <w:szCs w:val="28"/>
          <w:lang w:val="ru-RU"/>
        </w:rPr>
      </w:pPr>
      <w:bookmarkStart w:id="77" w:name="_Toc316636145"/>
      <w:bookmarkStart w:id="78" w:name="_Toc316637211"/>
      <w:bookmarkStart w:id="79" w:name="_Toc9005404"/>
      <w:r>
        <w:rPr>
          <w:sz w:val="28"/>
          <w:szCs w:val="28"/>
          <w:lang w:val="ru-RU"/>
        </w:rPr>
        <w:t>Источники разработки</w:t>
      </w:r>
      <w:bookmarkEnd w:id="77"/>
      <w:bookmarkEnd w:id="78"/>
      <w:bookmarkEnd w:id="79"/>
    </w:p>
    <w:p w14:paraId="14A6C33B" w14:textId="77777777" w:rsidR="00C35C43" w:rsidRDefault="004E0189">
      <w:pPr>
        <w:ind w:firstLine="426"/>
        <w:rPr>
          <w:lang w:val="ru-RU"/>
        </w:rPr>
      </w:pPr>
      <w:r>
        <w:rPr>
          <w:lang w:val="ru-RU"/>
        </w:rPr>
        <w:t>Настоящие технические требования разработаны с учетом требований ГОСТ 34.602-89. Дополнительно при разработке технических требований использовались следующие нормативно-технические и информационные материалы:</w:t>
      </w:r>
    </w:p>
    <w:p w14:paraId="5C9C655B" w14:textId="77777777" w:rsidR="00C35C43" w:rsidRDefault="00EA3CFC">
      <w:pPr>
        <w:pStyle w:val="3"/>
        <w:numPr>
          <w:ilvl w:val="0"/>
          <w:numId w:val="7"/>
        </w:numPr>
        <w:spacing w:before="120" w:after="120"/>
        <w:jc w:val="both"/>
        <w:rPr>
          <w:lang w:val="ru-RU"/>
        </w:rPr>
      </w:pPr>
      <w:hyperlink r:id="rId7" w:history="1">
        <w:r w:rsidR="004E0189">
          <w:rPr>
            <w:lang w:val="ru-RU"/>
          </w:rPr>
          <w:t>Постановление Правительства РФ от 16 ноября 2015 г. N 1236</w:t>
        </w:r>
        <w:r w:rsidR="004E0189">
          <w:rPr>
            <w:lang w:val="ru-RU"/>
          </w:rPr>
          <w:br/>
          <w:t>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</w:r>
      </w:hyperlink>
      <w:r w:rsidR="004E0189">
        <w:rPr>
          <w:lang w:val="ru-RU"/>
        </w:rPr>
        <w:t>;</w:t>
      </w:r>
    </w:p>
    <w:p w14:paraId="76E9335D" w14:textId="77777777" w:rsidR="00C35C43" w:rsidRDefault="004E0189">
      <w:pPr>
        <w:pStyle w:val="3"/>
        <w:numPr>
          <w:ilvl w:val="0"/>
          <w:numId w:val="7"/>
        </w:numPr>
        <w:spacing w:before="120" w:after="120"/>
        <w:jc w:val="both"/>
        <w:rPr>
          <w:lang w:val="ru-RU"/>
        </w:rPr>
      </w:pPr>
      <w:r>
        <w:rPr>
          <w:lang w:val="ru-RU"/>
        </w:rPr>
        <w:t>Приказ Минкомсвязи РФ от 20 сентября 2018 г. N 486 «Об утверждении методических рекомендаций по переходу государственных компаний на преимущественное использование отечественного программного обеспечения, в том числе отечественного офисного программного обеспечения»;</w:t>
      </w:r>
    </w:p>
    <w:p w14:paraId="6B6478C9" w14:textId="77777777" w:rsidR="00C35C43" w:rsidRDefault="004E0189">
      <w:pPr>
        <w:pStyle w:val="3"/>
        <w:numPr>
          <w:ilvl w:val="0"/>
          <w:numId w:val="7"/>
        </w:numPr>
        <w:spacing w:before="120" w:after="120"/>
        <w:jc w:val="both"/>
        <w:rPr>
          <w:lang w:val="ru-RU"/>
        </w:rPr>
      </w:pPr>
      <w:r>
        <w:rPr>
          <w:lang w:val="ru-RU"/>
        </w:rPr>
        <w:t>ГОСТ 34.201-89. «Информационная технология. Комплекс стандартов на автоматизированные системы. Виды, комплектность и обозначения документов при создании автоматизированных систем»;</w:t>
      </w:r>
    </w:p>
    <w:p w14:paraId="087A968F" w14:textId="77777777" w:rsidR="00C35C43" w:rsidRDefault="004E0189">
      <w:pPr>
        <w:pStyle w:val="3"/>
        <w:numPr>
          <w:ilvl w:val="0"/>
          <w:numId w:val="7"/>
        </w:numPr>
        <w:spacing w:before="120" w:after="120"/>
        <w:jc w:val="both"/>
        <w:rPr>
          <w:lang w:val="ru-RU"/>
        </w:rPr>
      </w:pPr>
      <w:r>
        <w:rPr>
          <w:lang w:val="ru-RU"/>
        </w:rPr>
        <w:t>ГОСТ 34.601-90. «Информационная технология. Комплекс стандартов на автоматизированные системы. Автоматизированные системы. Стадии создания»;</w:t>
      </w:r>
    </w:p>
    <w:p w14:paraId="61EE8FD7" w14:textId="77777777" w:rsidR="00C35C43" w:rsidRDefault="004E0189">
      <w:pPr>
        <w:pStyle w:val="3"/>
        <w:numPr>
          <w:ilvl w:val="0"/>
          <w:numId w:val="7"/>
        </w:numPr>
        <w:spacing w:before="120" w:after="120"/>
        <w:jc w:val="both"/>
        <w:rPr>
          <w:lang w:val="ru-RU"/>
        </w:rPr>
      </w:pPr>
      <w:r>
        <w:rPr>
          <w:lang w:val="ru-RU"/>
        </w:rPr>
        <w:t>ГОСТ 34.602-89. «Информационная технология. Комплекс стандартов на автоматизированные системы. Техническое задание на создание автоматизированной системы»;</w:t>
      </w:r>
    </w:p>
    <w:p w14:paraId="1811052C" w14:textId="77777777" w:rsidR="00C35C43" w:rsidRDefault="004E0189">
      <w:pPr>
        <w:pStyle w:val="3"/>
        <w:numPr>
          <w:ilvl w:val="0"/>
          <w:numId w:val="7"/>
        </w:numPr>
        <w:spacing w:before="120" w:after="120"/>
        <w:jc w:val="both"/>
        <w:rPr>
          <w:lang w:val="ru-RU"/>
        </w:rPr>
      </w:pPr>
      <w:r>
        <w:rPr>
          <w:lang w:val="ru-RU"/>
        </w:rPr>
        <w:t>ГОСТ Р ИСО/МЭК 15288-2005. «Информационная технология. Системная инженерия. Процессы жизненного цикла систем».</w:t>
      </w:r>
    </w:p>
    <w:p w14:paraId="60002932" w14:textId="77777777" w:rsidR="00C35C43" w:rsidRDefault="004E0189">
      <w:pPr>
        <w:pStyle w:val="3"/>
        <w:numPr>
          <w:ilvl w:val="0"/>
          <w:numId w:val="7"/>
        </w:numPr>
        <w:spacing w:before="120" w:after="120"/>
        <w:jc w:val="both"/>
        <w:rPr>
          <w:lang w:val="ru-RU"/>
        </w:rPr>
      </w:pPr>
      <w:r>
        <w:rPr>
          <w:lang w:val="ru-RU"/>
        </w:rPr>
        <w:t>Международные стандарты ISO 8000, ISO 22745, МЭК 61970/61968.</w:t>
      </w:r>
    </w:p>
    <w:p w14:paraId="0139568F" w14:textId="77777777" w:rsidR="00C35C43" w:rsidRDefault="00C35C43">
      <w:pPr>
        <w:pStyle w:val="10"/>
        <w:numPr>
          <w:ilvl w:val="0"/>
          <w:numId w:val="0"/>
        </w:numPr>
        <w:jc w:val="left"/>
        <w:rPr>
          <w:lang w:val="ru-RU"/>
        </w:rPr>
      </w:pPr>
    </w:p>
    <w:p w14:paraId="0FBA54F0" w14:textId="77777777" w:rsidR="00C35C43" w:rsidRDefault="00C35C43">
      <w:pPr>
        <w:pStyle w:val="10"/>
        <w:numPr>
          <w:ilvl w:val="0"/>
          <w:numId w:val="0"/>
        </w:numPr>
        <w:jc w:val="left"/>
        <w:rPr>
          <w:rFonts w:eastAsia="Calibri"/>
          <w:lang w:val="ru-RU"/>
        </w:rPr>
      </w:pPr>
    </w:p>
    <w:p w14:paraId="7A593C60" w14:textId="77777777" w:rsidR="00C35C43" w:rsidRDefault="00C35C43">
      <w:pPr>
        <w:rPr>
          <w:lang w:val="ru-RU"/>
        </w:rPr>
      </w:pPr>
    </w:p>
    <w:sectPr w:rsidR="00C35C43">
      <w:footerReference w:type="default" r:id="rId8"/>
      <w:footnotePr>
        <w:numRestart w:val="eachPage"/>
      </w:footnotePr>
      <w:pgSz w:w="11906" w:h="16838"/>
      <w:pgMar w:top="539" w:right="924" w:bottom="720" w:left="130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04319" w14:textId="77777777" w:rsidR="004E0189" w:rsidRDefault="004E0189">
      <w:pPr>
        <w:spacing w:before="0" w:after="0"/>
      </w:pPr>
      <w:r>
        <w:separator/>
      </w:r>
    </w:p>
  </w:endnote>
  <w:endnote w:type="continuationSeparator" w:id="0">
    <w:p w14:paraId="0D61662A" w14:textId="77777777" w:rsidR="004E0189" w:rsidRDefault="004E01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A026B" w14:textId="77777777" w:rsidR="00C35C43" w:rsidRDefault="004E0189">
    <w:pPr>
      <w:pStyle w:val="ab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EA3CFC" w:rsidRPr="00EA3CFC">
      <w:rPr>
        <w:rFonts w:ascii="Times New Roman" w:hAnsi="Times New Roman"/>
        <w:noProof/>
        <w:sz w:val="24"/>
        <w:szCs w:val="24"/>
        <w:lang w:val="ru-RU"/>
      </w:rPr>
      <w:t>3</w:t>
    </w:r>
    <w:r>
      <w:rPr>
        <w:rFonts w:ascii="Times New Roman" w:hAnsi="Times New Roman"/>
        <w:sz w:val="24"/>
        <w:szCs w:val="24"/>
      </w:rPr>
      <w:fldChar w:fldCharType="end"/>
    </w:r>
  </w:p>
  <w:p w14:paraId="112B961F" w14:textId="77777777" w:rsidR="00C35C43" w:rsidRDefault="00C35C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288E5" w14:textId="77777777" w:rsidR="004E0189" w:rsidRDefault="004E0189">
      <w:pPr>
        <w:spacing w:before="0" w:after="0"/>
      </w:pPr>
      <w:r>
        <w:separator/>
      </w:r>
    </w:p>
  </w:footnote>
  <w:footnote w:type="continuationSeparator" w:id="0">
    <w:p w14:paraId="71016237" w14:textId="77777777" w:rsidR="004E0189" w:rsidRDefault="004E01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482"/>
    <w:multiLevelType w:val="hybridMultilevel"/>
    <w:tmpl w:val="9B302F88"/>
    <w:lvl w:ilvl="0" w:tplc="DB026A9C">
      <w:start w:val="1"/>
      <w:numFmt w:val="bullet"/>
      <w:pStyle w:val="11"/>
      <w:lvlText w:val=""/>
      <w:lvlJc w:val="left"/>
      <w:pPr>
        <w:tabs>
          <w:tab w:val="left" w:pos="1077"/>
        </w:tabs>
        <w:ind w:left="1077" w:hanging="356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 w:tplc="5CCC6D8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cs="Courier New" w:hint="default"/>
      </w:rPr>
    </w:lvl>
    <w:lvl w:ilvl="2" w:tplc="50AC3E1A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3" w:tplc="DA5EE5E8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</w:rPr>
    </w:lvl>
    <w:lvl w:ilvl="4" w:tplc="A76ECBAE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cs="Courier New" w:hint="default"/>
      </w:rPr>
    </w:lvl>
    <w:lvl w:ilvl="5" w:tplc="902E9FA6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</w:rPr>
    </w:lvl>
    <w:lvl w:ilvl="6" w:tplc="14125D7E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</w:rPr>
    </w:lvl>
    <w:lvl w:ilvl="7" w:tplc="2528C678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cs="Courier New" w:hint="default"/>
      </w:rPr>
    </w:lvl>
    <w:lvl w:ilvl="8" w:tplc="836E8370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1B48412A"/>
    <w:multiLevelType w:val="multilevel"/>
    <w:tmpl w:val="9C76D6E2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5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left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35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5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5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5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57"/>
        </w:tabs>
        <w:ind w:left="0" w:firstLine="0"/>
      </w:pPr>
      <w:rPr>
        <w:rFonts w:hint="default"/>
      </w:rPr>
    </w:lvl>
  </w:abstractNum>
  <w:abstractNum w:abstractNumId="2" w15:restartNumberingAfterBreak="0">
    <w:nsid w:val="242B5139"/>
    <w:multiLevelType w:val="hybridMultilevel"/>
    <w:tmpl w:val="7610AC2A"/>
    <w:lvl w:ilvl="0" w:tplc="64988626">
      <w:start w:val="1"/>
      <w:numFmt w:val="bullet"/>
      <w:pStyle w:val="A1"/>
      <w:lvlText w:val=""/>
      <w:lvlJc w:val="left"/>
      <w:pPr>
        <w:ind w:left="1077" w:hanging="359"/>
      </w:pPr>
      <w:rPr>
        <w:rFonts w:ascii="Symbol" w:hAnsi="Symbol" w:hint="default"/>
      </w:rPr>
    </w:lvl>
    <w:lvl w:ilvl="1" w:tplc="CF3CAB64">
      <w:start w:val="1"/>
      <w:numFmt w:val="bullet"/>
      <w:lvlText w:val="o"/>
      <w:lvlJc w:val="left"/>
      <w:pPr>
        <w:ind w:left="1797" w:hanging="359"/>
      </w:pPr>
      <w:rPr>
        <w:rFonts w:ascii="Courier New" w:hAnsi="Courier New" w:cs="Courier New" w:hint="default"/>
      </w:rPr>
    </w:lvl>
    <w:lvl w:ilvl="2" w:tplc="A54E44C2">
      <w:start w:val="1"/>
      <w:numFmt w:val="bullet"/>
      <w:lvlText w:val=""/>
      <w:lvlJc w:val="left"/>
      <w:pPr>
        <w:ind w:left="2517" w:hanging="359"/>
      </w:pPr>
      <w:rPr>
        <w:rFonts w:ascii="Wingdings" w:hAnsi="Wingdings" w:hint="default"/>
      </w:rPr>
    </w:lvl>
    <w:lvl w:ilvl="3" w:tplc="48C03AA0">
      <w:start w:val="1"/>
      <w:numFmt w:val="bullet"/>
      <w:lvlText w:val=""/>
      <w:lvlJc w:val="left"/>
      <w:pPr>
        <w:ind w:left="3237" w:hanging="359"/>
      </w:pPr>
      <w:rPr>
        <w:rFonts w:ascii="Symbol" w:hAnsi="Symbol" w:hint="default"/>
      </w:rPr>
    </w:lvl>
    <w:lvl w:ilvl="4" w:tplc="6A36F13C">
      <w:start w:val="1"/>
      <w:numFmt w:val="bullet"/>
      <w:lvlText w:val="o"/>
      <w:lvlJc w:val="left"/>
      <w:pPr>
        <w:ind w:left="3957" w:hanging="359"/>
      </w:pPr>
      <w:rPr>
        <w:rFonts w:ascii="Courier New" w:hAnsi="Courier New" w:cs="Courier New" w:hint="default"/>
      </w:rPr>
    </w:lvl>
    <w:lvl w:ilvl="5" w:tplc="4E0A3EF8">
      <w:start w:val="1"/>
      <w:numFmt w:val="bullet"/>
      <w:lvlText w:val=""/>
      <w:lvlJc w:val="left"/>
      <w:pPr>
        <w:ind w:left="4677" w:hanging="359"/>
      </w:pPr>
      <w:rPr>
        <w:rFonts w:ascii="Wingdings" w:hAnsi="Wingdings" w:hint="default"/>
      </w:rPr>
    </w:lvl>
    <w:lvl w:ilvl="6" w:tplc="3336EBF6">
      <w:start w:val="1"/>
      <w:numFmt w:val="bullet"/>
      <w:lvlText w:val=""/>
      <w:lvlJc w:val="left"/>
      <w:pPr>
        <w:ind w:left="5397" w:hanging="359"/>
      </w:pPr>
      <w:rPr>
        <w:rFonts w:ascii="Symbol" w:hAnsi="Symbol" w:hint="default"/>
      </w:rPr>
    </w:lvl>
    <w:lvl w:ilvl="7" w:tplc="DA441A96">
      <w:start w:val="1"/>
      <w:numFmt w:val="bullet"/>
      <w:lvlText w:val="o"/>
      <w:lvlJc w:val="left"/>
      <w:pPr>
        <w:ind w:left="6117" w:hanging="359"/>
      </w:pPr>
      <w:rPr>
        <w:rFonts w:ascii="Courier New" w:hAnsi="Courier New" w:cs="Courier New" w:hint="default"/>
      </w:rPr>
    </w:lvl>
    <w:lvl w:ilvl="8" w:tplc="6EE489C2">
      <w:start w:val="1"/>
      <w:numFmt w:val="bullet"/>
      <w:lvlText w:val=""/>
      <w:lvlJc w:val="left"/>
      <w:pPr>
        <w:ind w:left="6837" w:hanging="359"/>
      </w:pPr>
      <w:rPr>
        <w:rFonts w:ascii="Wingdings" w:hAnsi="Wingdings" w:hint="default"/>
      </w:rPr>
    </w:lvl>
  </w:abstractNum>
  <w:abstractNum w:abstractNumId="3" w15:restartNumberingAfterBreak="0">
    <w:nsid w:val="294744DB"/>
    <w:multiLevelType w:val="hybridMultilevel"/>
    <w:tmpl w:val="6C8E101C"/>
    <w:lvl w:ilvl="0" w:tplc="6434B7E8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B7D05C8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B0C110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06A9EB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8C8650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6F278B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8D2733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B90032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31CFFA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 w15:restartNumberingAfterBreak="0">
    <w:nsid w:val="4BC100B2"/>
    <w:multiLevelType w:val="hybridMultilevel"/>
    <w:tmpl w:val="D6D07B32"/>
    <w:lvl w:ilvl="0" w:tplc="C3E4829A">
      <w:start w:val="1"/>
      <w:numFmt w:val="bullet"/>
      <w:pStyle w:val="1"/>
      <w:lvlText w:val="-"/>
      <w:lvlJc w:val="left"/>
      <w:pPr>
        <w:ind w:left="1353" w:hanging="359"/>
      </w:pPr>
      <w:rPr>
        <w:rFonts w:ascii="Times New Roman" w:hAnsi="Times New Roman" w:cs="Times New Roman" w:hint="default"/>
      </w:rPr>
    </w:lvl>
    <w:lvl w:ilvl="1" w:tplc="E988A744">
      <w:start w:val="1"/>
      <w:numFmt w:val="bullet"/>
      <w:pStyle w:val="2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4DCE2D8E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EA708278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C256F2A8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CE0EA732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D73A6BBE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D76007A4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91F28142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5" w15:restartNumberingAfterBreak="0">
    <w:nsid w:val="629D721E"/>
    <w:multiLevelType w:val="hybridMultilevel"/>
    <w:tmpl w:val="5978D80E"/>
    <w:lvl w:ilvl="0" w:tplc="3D5E96EE">
      <w:start w:val="1"/>
      <w:numFmt w:val="bullet"/>
      <w:pStyle w:val="-"/>
      <w:lvlText w:val="–"/>
      <w:lvlJc w:val="left"/>
      <w:pPr>
        <w:tabs>
          <w:tab w:val="left" w:pos="1069"/>
        </w:tabs>
        <w:ind w:left="0" w:firstLine="709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6180AE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3CD0751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87AE0D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7CA2ED5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EE8FA5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5E6BD1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4222945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091E364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8844D12"/>
    <w:multiLevelType w:val="multilevel"/>
    <w:tmpl w:val="40BCD7A8"/>
    <w:lvl w:ilvl="0">
      <w:start w:val="1"/>
      <w:numFmt w:val="decimal"/>
      <w:pStyle w:val="10"/>
      <w:lvlText w:val="%1."/>
      <w:lvlJc w:val="left"/>
      <w:pPr>
        <w:ind w:left="5464" w:hanging="359"/>
      </w:pPr>
    </w:lvl>
    <w:lvl w:ilvl="1">
      <w:start w:val="1"/>
      <w:numFmt w:val="decimal"/>
      <w:pStyle w:val="20"/>
      <w:lvlText w:val="%1.%2."/>
      <w:lvlJc w:val="left"/>
      <w:pPr>
        <w:ind w:left="720" w:hanging="35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004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799"/>
      </w:pPr>
      <w:rPr>
        <w:rFonts w:hint="default"/>
      </w:rPr>
    </w:lvl>
  </w:abstractNum>
  <w:abstractNum w:abstractNumId="7" w15:restartNumberingAfterBreak="0">
    <w:nsid w:val="6ADC4BCD"/>
    <w:multiLevelType w:val="multilevel"/>
    <w:tmpl w:val="D702112A"/>
    <w:lvl w:ilvl="0">
      <w:start w:val="1"/>
      <w:numFmt w:val="decimal"/>
      <w:lvlText w:val="%1."/>
      <w:lvlJc w:val="left"/>
      <w:pPr>
        <w:ind w:left="360" w:hanging="359"/>
      </w:pPr>
    </w:lvl>
    <w:lvl w:ilvl="1">
      <w:start w:val="1"/>
      <w:numFmt w:val="decimal"/>
      <w:lvlText w:val="%1.%2"/>
      <w:lvlJc w:val="left"/>
      <w:pPr>
        <w:ind w:left="360" w:hanging="35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7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799"/>
      </w:pPr>
      <w:rPr>
        <w:rFonts w:hint="default"/>
      </w:rPr>
    </w:lvl>
  </w:abstractNum>
  <w:abstractNum w:abstractNumId="8" w15:restartNumberingAfterBreak="0">
    <w:nsid w:val="6B086835"/>
    <w:multiLevelType w:val="hybridMultilevel"/>
    <w:tmpl w:val="EBC2173E"/>
    <w:lvl w:ilvl="0" w:tplc="224AE04C">
      <w:start w:val="1"/>
      <w:numFmt w:val="bullet"/>
      <w:pStyle w:val="a2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 w:hint="default"/>
      </w:rPr>
    </w:lvl>
    <w:lvl w:ilvl="1" w:tplc="5574B47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56AE50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89E327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0AAE0AE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D0DAD1C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84D8F8F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BF0E2E1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5402AF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0D73C97"/>
    <w:multiLevelType w:val="hybridMultilevel"/>
    <w:tmpl w:val="6B227094"/>
    <w:lvl w:ilvl="0" w:tplc="35E6FF92">
      <w:start w:val="1"/>
      <w:numFmt w:val="bullet"/>
      <w:pStyle w:val="12"/>
      <w:lvlText w:val=""/>
      <w:lvlJc w:val="left"/>
      <w:pPr>
        <w:ind w:left="1400" w:hanging="359"/>
      </w:pPr>
      <w:rPr>
        <w:rFonts w:ascii="Symbol" w:hAnsi="Symbol" w:hint="default"/>
      </w:rPr>
    </w:lvl>
    <w:lvl w:ilvl="1" w:tplc="0A70E5F4">
      <w:start w:val="1"/>
      <w:numFmt w:val="bullet"/>
      <w:pStyle w:val="2-1"/>
      <w:lvlText w:val="o"/>
      <w:lvlJc w:val="left"/>
      <w:pPr>
        <w:ind w:left="2120" w:hanging="359"/>
      </w:pPr>
      <w:rPr>
        <w:rFonts w:ascii="Courier New" w:hAnsi="Courier New" w:cs="Courier New" w:hint="default"/>
      </w:rPr>
    </w:lvl>
    <w:lvl w:ilvl="2" w:tplc="59BCEAF0">
      <w:start w:val="1"/>
      <w:numFmt w:val="bullet"/>
      <w:lvlText w:val=""/>
      <w:lvlJc w:val="left"/>
      <w:pPr>
        <w:ind w:left="2840" w:hanging="359"/>
      </w:pPr>
      <w:rPr>
        <w:rFonts w:ascii="Wingdings" w:hAnsi="Wingdings" w:hint="default"/>
      </w:rPr>
    </w:lvl>
    <w:lvl w:ilvl="3" w:tplc="9C34E82E">
      <w:start w:val="1"/>
      <w:numFmt w:val="bullet"/>
      <w:lvlText w:val=""/>
      <w:lvlJc w:val="left"/>
      <w:pPr>
        <w:ind w:left="3560" w:hanging="359"/>
      </w:pPr>
      <w:rPr>
        <w:rFonts w:ascii="Symbol" w:hAnsi="Symbol" w:hint="default"/>
      </w:rPr>
    </w:lvl>
    <w:lvl w:ilvl="4" w:tplc="ED5EF396">
      <w:start w:val="1"/>
      <w:numFmt w:val="bullet"/>
      <w:lvlText w:val="o"/>
      <w:lvlJc w:val="left"/>
      <w:pPr>
        <w:ind w:left="4280" w:hanging="359"/>
      </w:pPr>
      <w:rPr>
        <w:rFonts w:ascii="Courier New" w:hAnsi="Courier New" w:cs="Courier New" w:hint="default"/>
      </w:rPr>
    </w:lvl>
    <w:lvl w:ilvl="5" w:tplc="450A108E">
      <w:start w:val="1"/>
      <w:numFmt w:val="bullet"/>
      <w:lvlText w:val=""/>
      <w:lvlJc w:val="left"/>
      <w:pPr>
        <w:ind w:left="5000" w:hanging="359"/>
      </w:pPr>
      <w:rPr>
        <w:rFonts w:ascii="Wingdings" w:hAnsi="Wingdings" w:hint="default"/>
      </w:rPr>
    </w:lvl>
    <w:lvl w:ilvl="6" w:tplc="8064DC0A">
      <w:start w:val="1"/>
      <w:numFmt w:val="bullet"/>
      <w:lvlText w:val=""/>
      <w:lvlJc w:val="left"/>
      <w:pPr>
        <w:ind w:left="5720" w:hanging="359"/>
      </w:pPr>
      <w:rPr>
        <w:rFonts w:ascii="Symbol" w:hAnsi="Symbol" w:hint="default"/>
      </w:rPr>
    </w:lvl>
    <w:lvl w:ilvl="7" w:tplc="1BE0E070">
      <w:start w:val="1"/>
      <w:numFmt w:val="bullet"/>
      <w:lvlText w:val="o"/>
      <w:lvlJc w:val="left"/>
      <w:pPr>
        <w:ind w:left="6440" w:hanging="359"/>
      </w:pPr>
      <w:rPr>
        <w:rFonts w:ascii="Courier New" w:hAnsi="Courier New" w:cs="Courier New" w:hint="default"/>
      </w:rPr>
    </w:lvl>
    <w:lvl w:ilvl="8" w:tplc="B4302724">
      <w:start w:val="1"/>
      <w:numFmt w:val="bullet"/>
      <w:lvlText w:val=""/>
      <w:lvlJc w:val="left"/>
      <w:pPr>
        <w:ind w:left="7160" w:hanging="359"/>
      </w:pPr>
      <w:rPr>
        <w:rFonts w:ascii="Wingdings" w:hAnsi="Wingdings" w:hint="default"/>
      </w:rPr>
    </w:lvl>
  </w:abstractNum>
  <w:abstractNum w:abstractNumId="10" w15:restartNumberingAfterBreak="0">
    <w:nsid w:val="7FBE6FAE"/>
    <w:multiLevelType w:val="hybridMultilevel"/>
    <w:tmpl w:val="796ED07E"/>
    <w:lvl w:ilvl="0" w:tplc="1D6E88F0">
      <w:start w:val="1"/>
      <w:numFmt w:val="bullet"/>
      <w:pStyle w:val="21"/>
      <w:lvlText w:val="–"/>
      <w:lvlJc w:val="left"/>
      <w:pPr>
        <w:tabs>
          <w:tab w:val="left" w:pos="1620"/>
        </w:tabs>
        <w:ind w:left="1620" w:hanging="768"/>
      </w:pPr>
      <w:rPr>
        <w:rFonts w:ascii="Times New Roman" w:eastAsia="Times New Roman" w:hAnsi="Times New Roman" w:cs="Times New Roman" w:hint="default"/>
      </w:rPr>
    </w:lvl>
    <w:lvl w:ilvl="1" w:tplc="03563D14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cs="Courier New" w:hint="default"/>
      </w:rPr>
    </w:lvl>
    <w:lvl w:ilvl="2" w:tplc="77C8C36A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3" w:tplc="47AE5FD4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</w:rPr>
    </w:lvl>
    <w:lvl w:ilvl="4" w:tplc="B9187250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cs="Courier New" w:hint="default"/>
      </w:rPr>
    </w:lvl>
    <w:lvl w:ilvl="5" w:tplc="03DA3F56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</w:rPr>
    </w:lvl>
    <w:lvl w:ilvl="6" w:tplc="4B8A4820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</w:rPr>
    </w:lvl>
    <w:lvl w:ilvl="7" w:tplc="6010B4BA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cs="Courier New" w:hint="default"/>
      </w:rPr>
    </w:lvl>
    <w:lvl w:ilvl="8" w:tplc="D2D6FEB4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43"/>
    <w:rsid w:val="00176F96"/>
    <w:rsid w:val="00453E78"/>
    <w:rsid w:val="004E0189"/>
    <w:rsid w:val="00C35C43"/>
    <w:rsid w:val="00D76381"/>
    <w:rsid w:val="00EA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07393-E7FC-4EE9-A004-B60E5035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spacing w:before="120" w:after="120"/>
      <w:ind w:firstLine="36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13">
    <w:name w:val="heading 1"/>
    <w:basedOn w:val="a3"/>
    <w:next w:val="a3"/>
    <w:link w:val="14"/>
    <w:uiPriority w:val="9"/>
    <w:qFormat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sz w:val="32"/>
      <w:szCs w:val="32"/>
    </w:rPr>
  </w:style>
  <w:style w:type="paragraph" w:styleId="22">
    <w:name w:val="heading 2"/>
    <w:basedOn w:val="a3"/>
    <w:next w:val="a3"/>
    <w:link w:val="23"/>
    <w:unhideWhenUsed/>
    <w:qFormat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3"/>
    <w:next w:val="a3"/>
    <w:link w:val="31"/>
    <w:uiPriority w:val="9"/>
    <w:unhideWhenUsed/>
    <w:qFormat/>
    <w:pPr>
      <w:keepNext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pPr>
      <w:keepNext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nhideWhenUsed/>
    <w:qFormat/>
    <w:pPr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nhideWhenUsed/>
    <w:qFormat/>
    <w:pPr>
      <w:spacing w:before="240" w:after="60"/>
      <w:ind w:firstLine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3"/>
    <w:next w:val="a3"/>
    <w:link w:val="70"/>
    <w:unhideWhenUsed/>
    <w:qFormat/>
    <w:pPr>
      <w:spacing w:before="240" w:after="60"/>
      <w:ind w:firstLine="0"/>
      <w:jc w:val="left"/>
      <w:outlineLvl w:val="6"/>
    </w:pPr>
    <w:rPr>
      <w:rFonts w:ascii="Calibri" w:hAnsi="Calibri"/>
    </w:rPr>
  </w:style>
  <w:style w:type="paragraph" w:styleId="8">
    <w:name w:val="heading 8"/>
    <w:basedOn w:val="a3"/>
    <w:next w:val="a3"/>
    <w:link w:val="80"/>
    <w:unhideWhenUsed/>
    <w:qFormat/>
    <w:pPr>
      <w:spacing w:before="240" w:after="60"/>
      <w:ind w:firstLine="0"/>
      <w:jc w:val="left"/>
      <w:outlineLvl w:val="7"/>
    </w:pPr>
    <w:rPr>
      <w:rFonts w:ascii="Calibri" w:hAnsi="Calibri"/>
      <w:i/>
      <w:iCs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pPr>
      <w:spacing w:before="240" w:after="60"/>
      <w:ind w:firstLine="0"/>
      <w:jc w:val="left"/>
      <w:outlineLvl w:val="8"/>
    </w:pPr>
    <w:rPr>
      <w:rFonts w:ascii="Cambria" w:hAnsi="Cambria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basedOn w:val="a4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4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4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4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4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4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4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4"/>
    <w:uiPriority w:val="10"/>
    <w:rPr>
      <w:sz w:val="48"/>
      <w:szCs w:val="48"/>
    </w:rPr>
  </w:style>
  <w:style w:type="character" w:customStyle="1" w:styleId="SubtitleChar">
    <w:name w:val="Subtitle Char"/>
    <w:basedOn w:val="a4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4"/>
    <w:uiPriority w:val="99"/>
  </w:style>
  <w:style w:type="character" w:customStyle="1" w:styleId="FooterChar">
    <w:name w:val="Footer Char"/>
    <w:basedOn w:val="a4"/>
    <w:uiPriority w:val="99"/>
  </w:style>
  <w:style w:type="table" w:customStyle="1" w:styleId="Lined">
    <w:name w:val="Lined"/>
    <w:basedOn w:val="a5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5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5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5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5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5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5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5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5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5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5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5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5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5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5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5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5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5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5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5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5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List Paragraph"/>
    <w:basedOn w:val="a3"/>
    <w:link w:val="a8"/>
    <w:uiPriority w:val="34"/>
    <w:qFormat/>
    <w:pPr>
      <w:ind w:left="720"/>
      <w:contextualSpacing/>
    </w:pPr>
  </w:style>
  <w:style w:type="character" w:customStyle="1" w:styleId="14">
    <w:name w:val="Заголовок 1 Знак"/>
    <w:link w:val="13"/>
    <w:uiPriority w:val="9"/>
    <w:rPr>
      <w:rFonts w:ascii="Cambria" w:eastAsia="Times New Roman" w:hAnsi="Cambria"/>
      <w:b/>
      <w:bCs/>
      <w:sz w:val="32"/>
      <w:szCs w:val="32"/>
    </w:rPr>
  </w:style>
  <w:style w:type="character" w:customStyle="1" w:styleId="23">
    <w:name w:val="Заголовок 2 Знак"/>
    <w:link w:val="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Pr>
      <w:rFonts w:eastAsia="Times New Roman"/>
      <w:b/>
      <w:bCs/>
    </w:rPr>
  </w:style>
  <w:style w:type="character" w:customStyle="1" w:styleId="70">
    <w:name w:val="Заголовок 7 Знак"/>
    <w:link w:val="7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/>
    </w:rPr>
  </w:style>
  <w:style w:type="paragraph" w:customStyle="1" w:styleId="-">
    <w:name w:val="Переч&quot;-&quot;"/>
    <w:basedOn w:val="a3"/>
    <w:pPr>
      <w:numPr>
        <w:numId w:val="1"/>
      </w:numPr>
      <w:tabs>
        <w:tab w:val="clear" w:pos="1069"/>
        <w:tab w:val="left" w:pos="993"/>
      </w:tabs>
      <w:spacing w:before="0" w:after="0"/>
    </w:pPr>
    <w:rPr>
      <w:szCs w:val="20"/>
      <w:lang w:val="ru-RU"/>
    </w:rPr>
  </w:style>
  <w:style w:type="paragraph" w:styleId="a9">
    <w:name w:val="header"/>
    <w:basedOn w:val="a3"/>
    <w:link w:val="aa"/>
    <w:uiPriority w:val="99"/>
    <w:unhideWhenUsed/>
    <w:pPr>
      <w:tabs>
        <w:tab w:val="center" w:pos="4677"/>
        <w:tab w:val="right" w:pos="9355"/>
      </w:tabs>
      <w:spacing w:before="0" w:after="0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Pr>
      <w:rFonts w:eastAsia="Times New Roman"/>
      <w:sz w:val="22"/>
      <w:szCs w:val="22"/>
      <w:lang w:eastAsia="en-US"/>
    </w:rPr>
  </w:style>
  <w:style w:type="paragraph" w:styleId="ab">
    <w:name w:val="footer"/>
    <w:basedOn w:val="a3"/>
    <w:link w:val="ac"/>
    <w:uiPriority w:val="99"/>
    <w:unhideWhenUsed/>
    <w:pPr>
      <w:tabs>
        <w:tab w:val="center" w:pos="4677"/>
        <w:tab w:val="right" w:pos="9355"/>
      </w:tabs>
      <w:spacing w:before="0" w:after="0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Pr>
      <w:rFonts w:eastAsia="Times New Roman"/>
      <w:sz w:val="22"/>
      <w:szCs w:val="22"/>
      <w:lang w:eastAsia="en-US"/>
    </w:rPr>
  </w:style>
  <w:style w:type="paragraph" w:customStyle="1" w:styleId="1CharCharCharCharCharCharCharChar">
    <w:name w:val="Знак Знак1 Char Char Знак Знак Char Char Знак Знак Char Char Знак Знак Char Char"/>
    <w:next w:val="13"/>
    <w:semiHidden/>
    <w:pPr>
      <w:spacing w:after="160" w:line="240" w:lineRule="exact"/>
    </w:pPr>
    <w:rPr>
      <w:rFonts w:ascii="Times New Roman" w:eastAsia="Times New Roman" w:hAnsi="Times New Roman"/>
      <w:b/>
      <w:sz w:val="24"/>
      <w:lang w:val="en-GB" w:eastAsia="en-US"/>
    </w:rPr>
  </w:style>
  <w:style w:type="paragraph" w:styleId="ad">
    <w:name w:val="caption"/>
    <w:basedOn w:val="a3"/>
    <w:next w:val="a3"/>
    <w:uiPriority w:val="35"/>
    <w:semiHidden/>
    <w:unhideWhenUsed/>
    <w:pPr>
      <w:spacing w:before="0" w:after="0"/>
      <w:ind w:firstLine="0"/>
      <w:jc w:val="left"/>
    </w:pPr>
    <w:rPr>
      <w:rFonts w:ascii="Calibri" w:hAnsi="Calibri"/>
      <w:b/>
      <w:bCs/>
      <w:sz w:val="18"/>
      <w:szCs w:val="18"/>
      <w:lang w:val="ru-RU"/>
    </w:rPr>
  </w:style>
  <w:style w:type="paragraph" w:styleId="ae">
    <w:name w:val="No Spacing"/>
    <w:basedOn w:val="a3"/>
    <w:link w:val="af"/>
    <w:uiPriority w:val="1"/>
    <w:qFormat/>
    <w:pPr>
      <w:spacing w:before="0" w:after="0"/>
      <w:ind w:firstLine="0"/>
      <w:jc w:val="left"/>
    </w:pPr>
    <w:rPr>
      <w:rFonts w:ascii="Calibri" w:hAnsi="Calibri"/>
      <w:szCs w:val="32"/>
    </w:rPr>
  </w:style>
  <w:style w:type="character" w:customStyle="1" w:styleId="af">
    <w:name w:val="Без интервала Знак"/>
    <w:link w:val="ae"/>
    <w:uiPriority w:val="1"/>
    <w:rPr>
      <w:rFonts w:eastAsia="Times New Roman"/>
      <w:sz w:val="24"/>
      <w:szCs w:val="32"/>
    </w:rPr>
  </w:style>
  <w:style w:type="paragraph" w:styleId="af0">
    <w:name w:val="Balloon Text"/>
    <w:basedOn w:val="a3"/>
    <w:link w:val="af1"/>
    <w:uiPriority w:val="99"/>
    <w:unhideWhenUsed/>
    <w:pPr>
      <w:spacing w:before="0" w:after="0"/>
      <w:ind w:firstLine="0"/>
      <w:jc w:val="left"/>
    </w:pPr>
    <w:rPr>
      <w:rFonts w:ascii="Tahoma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rPr>
      <w:rFonts w:ascii="Tahoma" w:eastAsia="Times New Roman" w:hAnsi="Tahoma"/>
      <w:sz w:val="16"/>
      <w:szCs w:val="16"/>
      <w:lang w:eastAsia="en-US"/>
    </w:rPr>
  </w:style>
  <w:style w:type="paragraph" w:customStyle="1" w:styleId="15">
    <w:name w:val="Обычный1"/>
    <w:pPr>
      <w:widowControl w:val="0"/>
      <w:ind w:left="120" w:firstLine="560"/>
    </w:pPr>
    <w:rPr>
      <w:rFonts w:ascii="Arial" w:eastAsia="Times New Roman" w:hAnsi="Arial"/>
      <w:sz w:val="22"/>
    </w:rPr>
  </w:style>
  <w:style w:type="table" w:styleId="af2">
    <w:name w:val="Table Grid"/>
    <w:basedOn w:val="a5"/>
    <w:uiPriority w:val="3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uiPriority w:val="99"/>
    <w:rPr>
      <w:color w:val="0000FF"/>
      <w:u w:val="single"/>
    </w:rPr>
  </w:style>
  <w:style w:type="paragraph" w:customStyle="1" w:styleId="af4">
    <w:name w:val="Комментарии"/>
    <w:basedOn w:val="a3"/>
    <w:link w:val="CharChar"/>
    <w:pPr>
      <w:spacing w:before="0" w:after="0" w:line="360" w:lineRule="auto"/>
      <w:ind w:firstLine="851"/>
    </w:pPr>
    <w:rPr>
      <w:color w:val="FF9900"/>
    </w:rPr>
  </w:style>
  <w:style w:type="character" w:customStyle="1" w:styleId="CharChar">
    <w:name w:val="Комментарии Char Char"/>
    <w:link w:val="af4"/>
    <w:rPr>
      <w:rFonts w:ascii="Times New Roman" w:eastAsia="Times New Roman" w:hAnsi="Times New Roman"/>
      <w:color w:val="FF9900"/>
      <w:sz w:val="24"/>
      <w:szCs w:val="24"/>
    </w:rPr>
  </w:style>
  <w:style w:type="paragraph" w:customStyle="1" w:styleId="21">
    <w:name w:val="Список 21"/>
    <w:basedOn w:val="a3"/>
    <w:pPr>
      <w:numPr>
        <w:numId w:val="2"/>
      </w:numPr>
      <w:tabs>
        <w:tab w:val="clear" w:pos="1620"/>
        <w:tab w:val="left" w:pos="4620"/>
      </w:tabs>
      <w:spacing w:before="0" w:after="0" w:line="360" w:lineRule="auto"/>
      <w:ind w:left="4620" w:hanging="359"/>
    </w:pPr>
  </w:style>
  <w:style w:type="paragraph" w:customStyle="1" w:styleId="-0">
    <w:name w:val="Комментарии - список"/>
    <w:basedOn w:val="21"/>
    <w:pPr>
      <w:tabs>
        <w:tab w:val="clear" w:pos="4620"/>
        <w:tab w:val="left" w:pos="1620"/>
      </w:tabs>
      <w:ind w:left="1620" w:hanging="768"/>
    </w:pPr>
    <w:rPr>
      <w:color w:val="FF9900"/>
    </w:rPr>
  </w:style>
  <w:style w:type="paragraph" w:styleId="af5">
    <w:name w:val="Body Text Indent"/>
    <w:basedOn w:val="a3"/>
    <w:link w:val="af6"/>
    <w:pPr>
      <w:spacing w:before="0" w:after="0"/>
      <w:ind w:firstLine="709"/>
    </w:pPr>
    <w:rPr>
      <w:color w:val="0000FF"/>
      <w:szCs w:val="20"/>
    </w:rPr>
  </w:style>
  <w:style w:type="character" w:customStyle="1" w:styleId="af6">
    <w:name w:val="Основной текст с отступом Знак"/>
    <w:link w:val="af5"/>
    <w:rPr>
      <w:rFonts w:ascii="Times New Roman" w:eastAsia="Times New Roman" w:hAnsi="Times New Roman"/>
      <w:color w:val="0000FF"/>
      <w:sz w:val="24"/>
    </w:rPr>
  </w:style>
  <w:style w:type="paragraph" w:customStyle="1" w:styleId="a">
    <w:name w:val="Раздел положения"/>
    <w:basedOn w:val="a3"/>
    <w:pPr>
      <w:numPr>
        <w:numId w:val="3"/>
      </w:numPr>
      <w:spacing w:before="80" w:after="80"/>
      <w:jc w:val="center"/>
    </w:pPr>
    <w:rPr>
      <w:b/>
      <w:sz w:val="32"/>
      <w:szCs w:val="32"/>
      <w:lang w:val="ru-RU"/>
    </w:rPr>
  </w:style>
  <w:style w:type="paragraph" w:customStyle="1" w:styleId="a0">
    <w:name w:val="Подраздел раздела положения"/>
    <w:basedOn w:val="a3"/>
    <w:pPr>
      <w:numPr>
        <w:ilvl w:val="1"/>
        <w:numId w:val="3"/>
      </w:numPr>
      <w:spacing w:before="80" w:after="80"/>
    </w:pPr>
    <w:rPr>
      <w:sz w:val="28"/>
      <w:szCs w:val="28"/>
      <w:lang w:val="ru-RU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styleId="af7">
    <w:name w:val="Plain Text"/>
    <w:basedOn w:val="a3"/>
    <w:link w:val="af8"/>
    <w:pPr>
      <w:spacing w:before="0" w:after="0"/>
      <w:ind w:firstLine="851"/>
    </w:pPr>
    <w:rPr>
      <w:rFonts w:ascii="Courier New" w:hAnsi="Courier New"/>
      <w:sz w:val="28"/>
      <w:szCs w:val="20"/>
    </w:rPr>
  </w:style>
  <w:style w:type="character" w:customStyle="1" w:styleId="af8">
    <w:name w:val="Текст Знак"/>
    <w:link w:val="af7"/>
    <w:rPr>
      <w:rFonts w:ascii="Courier New" w:eastAsia="Times New Roman" w:hAnsi="Courier New"/>
      <w:sz w:val="28"/>
    </w:rPr>
  </w:style>
  <w:style w:type="paragraph" w:customStyle="1" w:styleId="220">
    <w:name w:val="Пункт 2.2"/>
    <w:basedOn w:val="22"/>
    <w:pPr>
      <w:keepLines/>
      <w:widowControl w:val="0"/>
      <w:tabs>
        <w:tab w:val="left" w:pos="400"/>
      </w:tabs>
      <w:spacing w:after="240"/>
      <w:ind w:left="400"/>
    </w:pPr>
    <w:rPr>
      <w:rFonts w:ascii="Arial" w:hAnsi="Arial"/>
    </w:rPr>
  </w:style>
  <w:style w:type="paragraph" w:customStyle="1" w:styleId="333">
    <w:name w:val="Пункт 3.3.3"/>
    <w:basedOn w:val="30"/>
    <w:link w:val="3330"/>
    <w:pPr>
      <w:keepNext w:val="0"/>
      <w:widowControl w:val="0"/>
      <w:spacing w:after="120"/>
    </w:pPr>
    <w:rPr>
      <w:rFonts w:ascii="Arial" w:hAnsi="Arial"/>
      <w:b w:val="0"/>
      <w:bCs w:val="0"/>
      <w:sz w:val="24"/>
      <w:szCs w:val="20"/>
    </w:rPr>
  </w:style>
  <w:style w:type="character" w:customStyle="1" w:styleId="3330">
    <w:name w:val="Пункт 3.3.3 Знак"/>
    <w:link w:val="333"/>
    <w:rPr>
      <w:rFonts w:ascii="Arial" w:eastAsia="Times New Roman" w:hAnsi="Arial"/>
      <w:sz w:val="24"/>
    </w:rPr>
  </w:style>
  <w:style w:type="paragraph" w:customStyle="1" w:styleId="af9">
    <w:name w:val="Текст_ТП"/>
    <w:pPr>
      <w:widowControl w:val="0"/>
      <w:ind w:firstLine="283"/>
      <w:jc w:val="both"/>
    </w:pPr>
    <w:rPr>
      <w:rFonts w:ascii="Times New Roman" w:eastAsia="Times New Roman" w:hAnsi="Times New Roman"/>
      <w:color w:val="000000"/>
      <w:sz w:val="22"/>
    </w:rPr>
  </w:style>
  <w:style w:type="paragraph" w:styleId="afa">
    <w:name w:val="Body Text"/>
    <w:basedOn w:val="a3"/>
    <w:link w:val="afb"/>
    <w:pPr>
      <w:spacing w:before="0" w:line="360" w:lineRule="auto"/>
      <w:ind w:firstLine="567"/>
    </w:pPr>
    <w:rPr>
      <w:sz w:val="28"/>
      <w:szCs w:val="28"/>
    </w:rPr>
  </w:style>
  <w:style w:type="character" w:customStyle="1" w:styleId="afb">
    <w:name w:val="Основной текст Знак"/>
    <w:link w:val="afa"/>
    <w:rPr>
      <w:rFonts w:ascii="Times New Roman" w:eastAsia="Times New Roman" w:hAnsi="Times New Roman"/>
      <w:sz w:val="28"/>
      <w:szCs w:val="28"/>
    </w:rPr>
  </w:style>
  <w:style w:type="paragraph" w:customStyle="1" w:styleId="11">
    <w:name w:val="М. Список 1. Уровень 1"/>
    <w:basedOn w:val="a3"/>
    <w:pPr>
      <w:numPr>
        <w:numId w:val="4"/>
      </w:numPr>
      <w:spacing w:before="0" w:after="60"/>
      <w:jc w:val="left"/>
    </w:pPr>
    <w:rPr>
      <w:lang w:val="ru-RU"/>
    </w:rPr>
  </w:style>
  <w:style w:type="paragraph" w:customStyle="1" w:styleId="310">
    <w:name w:val="Основной текст 31"/>
    <w:basedOn w:val="a3"/>
    <w:pPr>
      <w:spacing w:before="0"/>
      <w:ind w:firstLine="0"/>
      <w:jc w:val="left"/>
    </w:pPr>
    <w:rPr>
      <w:sz w:val="16"/>
      <w:szCs w:val="16"/>
      <w:lang w:val="ru-RU" w:eastAsia="ar-SA"/>
    </w:rPr>
  </w:style>
  <w:style w:type="paragraph" w:customStyle="1" w:styleId="16">
    <w:name w:val="Обычный1"/>
    <w:basedOn w:val="a3"/>
    <w:link w:val="CharChar0"/>
    <w:pPr>
      <w:spacing w:before="0" w:after="0" w:line="360" w:lineRule="auto"/>
      <w:ind w:firstLine="851"/>
    </w:pPr>
  </w:style>
  <w:style w:type="character" w:customStyle="1" w:styleId="CharChar0">
    <w:name w:val="Обычный Char Char"/>
    <w:link w:val="16"/>
    <w:rPr>
      <w:rFonts w:ascii="Times New Roman" w:eastAsia="Times New Roman" w:hAnsi="Times New Roman"/>
      <w:sz w:val="24"/>
      <w:szCs w:val="24"/>
    </w:rPr>
  </w:style>
  <w:style w:type="character" w:styleId="afc">
    <w:name w:val="annotation reference"/>
    <w:uiPriority w:val="99"/>
    <w:unhideWhenUsed/>
    <w:rPr>
      <w:sz w:val="16"/>
      <w:szCs w:val="16"/>
    </w:rPr>
  </w:style>
  <w:style w:type="paragraph" w:styleId="afd">
    <w:name w:val="annotation text"/>
    <w:basedOn w:val="a3"/>
    <w:link w:val="afe"/>
    <w:uiPriority w:val="99"/>
    <w:unhideWhenUsed/>
    <w:pPr>
      <w:spacing w:before="0" w:after="0"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e">
    <w:name w:val="Текст примечания Знак"/>
    <w:link w:val="afd"/>
    <w:uiPriority w:val="99"/>
    <w:rPr>
      <w:rFonts w:eastAsia="Times New Roman"/>
      <w:lang w:eastAsia="en-US"/>
    </w:rPr>
  </w:style>
  <w:style w:type="paragraph" w:styleId="aff">
    <w:name w:val="annotation subject"/>
    <w:basedOn w:val="afd"/>
    <w:next w:val="afd"/>
    <w:link w:val="aff0"/>
    <w:uiPriority w:val="99"/>
    <w:unhideWhenUsed/>
    <w:rPr>
      <w:b/>
      <w:bCs/>
    </w:rPr>
  </w:style>
  <w:style w:type="character" w:customStyle="1" w:styleId="aff0">
    <w:name w:val="Тема примечания Знак"/>
    <w:link w:val="aff"/>
    <w:uiPriority w:val="99"/>
    <w:rPr>
      <w:rFonts w:eastAsia="Times New Roman"/>
      <w:b/>
      <w:bCs/>
      <w:lang w:eastAsia="en-US"/>
    </w:rPr>
  </w:style>
  <w:style w:type="paragraph" w:styleId="aff1">
    <w:name w:val="Revision"/>
    <w:hidden/>
    <w:uiPriority w:val="99"/>
    <w:rPr>
      <w:rFonts w:eastAsia="Times New Roman"/>
      <w:sz w:val="22"/>
      <w:lang w:eastAsia="en-US"/>
    </w:rPr>
  </w:style>
  <w:style w:type="paragraph" w:styleId="aff2">
    <w:name w:val="footnote text"/>
    <w:basedOn w:val="a3"/>
    <w:link w:val="aff3"/>
    <w:uiPriority w:val="99"/>
    <w:pPr>
      <w:spacing w:before="0" w:after="0"/>
      <w:ind w:firstLine="0"/>
    </w:pPr>
    <w:rPr>
      <w:sz w:val="20"/>
      <w:szCs w:val="20"/>
    </w:rPr>
  </w:style>
  <w:style w:type="character" w:customStyle="1" w:styleId="aff3">
    <w:name w:val="Текст сноски Знак"/>
    <w:link w:val="aff2"/>
    <w:uiPriority w:val="99"/>
    <w:rPr>
      <w:rFonts w:ascii="Times New Roman" w:eastAsia="Times New Roman" w:hAnsi="Times New Roman"/>
    </w:rPr>
  </w:style>
  <w:style w:type="character" w:styleId="aff4">
    <w:name w:val="footnote reference"/>
    <w:uiPriority w:val="99"/>
    <w:rPr>
      <w:vertAlign w:val="superscript"/>
    </w:rPr>
  </w:style>
  <w:style w:type="paragraph" w:styleId="aff5">
    <w:name w:val="Title"/>
    <w:basedOn w:val="a3"/>
    <w:next w:val="a3"/>
    <w:link w:val="aff6"/>
    <w:uiPriority w:val="10"/>
    <w:qFormat/>
    <w:pPr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6">
    <w:name w:val="Название Знак"/>
    <w:link w:val="aff5"/>
    <w:uiPriority w:val="10"/>
    <w:rPr>
      <w:rFonts w:ascii="Cambria" w:eastAsia="Times New Roman" w:hAnsi="Cambria"/>
      <w:b/>
      <w:bCs/>
      <w:sz w:val="32"/>
      <w:szCs w:val="32"/>
    </w:rPr>
  </w:style>
  <w:style w:type="paragraph" w:styleId="aff7">
    <w:name w:val="TOC Heading"/>
    <w:basedOn w:val="13"/>
    <w:next w:val="a3"/>
    <w:uiPriority w:val="39"/>
    <w:semiHidden/>
    <w:unhideWhenUsed/>
    <w:qFormat/>
    <w:pPr>
      <w:outlineLvl w:val="9"/>
    </w:pPr>
  </w:style>
  <w:style w:type="paragraph" w:styleId="17">
    <w:name w:val="toc 1"/>
    <w:basedOn w:val="a3"/>
    <w:next w:val="a3"/>
    <w:uiPriority w:val="39"/>
    <w:unhideWhenUsed/>
    <w:pPr>
      <w:tabs>
        <w:tab w:val="left" w:pos="440"/>
        <w:tab w:val="left" w:pos="9498"/>
        <w:tab w:val="right" w:leader="dot" w:pos="10915"/>
      </w:tabs>
      <w:spacing w:after="0"/>
      <w:ind w:right="39" w:firstLine="0"/>
      <w:jc w:val="left"/>
    </w:pPr>
    <w:rPr>
      <w:lang w:val="ru-RU"/>
    </w:rPr>
  </w:style>
  <w:style w:type="paragraph" w:styleId="24">
    <w:name w:val="toc 2"/>
    <w:basedOn w:val="a3"/>
    <w:next w:val="a3"/>
    <w:uiPriority w:val="39"/>
    <w:unhideWhenUsed/>
    <w:pPr>
      <w:tabs>
        <w:tab w:val="left" w:pos="567"/>
        <w:tab w:val="left" w:pos="880"/>
        <w:tab w:val="left" w:pos="9781"/>
        <w:tab w:val="left" w:pos="9923"/>
      </w:tabs>
      <w:spacing w:before="0" w:after="0"/>
      <w:ind w:right="-244" w:firstLine="0"/>
      <w:jc w:val="left"/>
    </w:pPr>
    <w:rPr>
      <w:lang w:val="ru-RU"/>
    </w:rPr>
  </w:style>
  <w:style w:type="paragraph" w:styleId="32">
    <w:name w:val="toc 3"/>
    <w:basedOn w:val="a3"/>
    <w:next w:val="a3"/>
    <w:uiPriority w:val="39"/>
    <w:unhideWhenUsed/>
    <w:pPr>
      <w:spacing w:before="0" w:after="0"/>
      <w:ind w:left="440" w:firstLine="0"/>
      <w:jc w:val="left"/>
    </w:pPr>
    <w:rPr>
      <w:lang w:val="ru-RU"/>
    </w:rPr>
  </w:style>
  <w:style w:type="paragraph" w:styleId="41">
    <w:name w:val="toc 4"/>
    <w:basedOn w:val="a3"/>
    <w:next w:val="a3"/>
    <w:uiPriority w:val="39"/>
    <w:unhideWhenUsed/>
    <w:pPr>
      <w:spacing w:before="0" w:after="100"/>
      <w:ind w:left="660" w:firstLine="0"/>
      <w:jc w:val="left"/>
    </w:pPr>
    <w:rPr>
      <w:lang w:val="ru-RU"/>
    </w:rPr>
  </w:style>
  <w:style w:type="paragraph" w:styleId="51">
    <w:name w:val="toc 5"/>
    <w:basedOn w:val="a3"/>
    <w:next w:val="a3"/>
    <w:uiPriority w:val="39"/>
    <w:unhideWhenUsed/>
    <w:pPr>
      <w:spacing w:before="0" w:after="100"/>
      <w:ind w:left="880" w:firstLine="0"/>
      <w:jc w:val="left"/>
    </w:pPr>
    <w:rPr>
      <w:rFonts w:ascii="Calibri" w:hAnsi="Calibri"/>
      <w:lang w:val="ru-RU"/>
    </w:rPr>
  </w:style>
  <w:style w:type="paragraph" w:styleId="61">
    <w:name w:val="toc 6"/>
    <w:basedOn w:val="a3"/>
    <w:next w:val="a3"/>
    <w:uiPriority w:val="39"/>
    <w:unhideWhenUsed/>
    <w:pPr>
      <w:spacing w:before="0" w:after="100"/>
      <w:ind w:left="1100" w:firstLine="0"/>
      <w:jc w:val="left"/>
    </w:pPr>
    <w:rPr>
      <w:rFonts w:ascii="Calibri" w:hAnsi="Calibri"/>
      <w:lang w:val="ru-RU"/>
    </w:rPr>
  </w:style>
  <w:style w:type="paragraph" w:styleId="71">
    <w:name w:val="toc 7"/>
    <w:basedOn w:val="a3"/>
    <w:next w:val="a3"/>
    <w:uiPriority w:val="39"/>
    <w:unhideWhenUsed/>
    <w:pPr>
      <w:spacing w:before="0" w:after="100"/>
      <w:ind w:left="1320" w:firstLine="0"/>
      <w:jc w:val="left"/>
    </w:pPr>
    <w:rPr>
      <w:rFonts w:ascii="Calibri" w:hAnsi="Calibri"/>
      <w:lang w:val="ru-RU"/>
    </w:rPr>
  </w:style>
  <w:style w:type="paragraph" w:styleId="81">
    <w:name w:val="toc 8"/>
    <w:basedOn w:val="a3"/>
    <w:next w:val="a3"/>
    <w:uiPriority w:val="39"/>
    <w:unhideWhenUsed/>
    <w:pPr>
      <w:spacing w:before="0" w:after="100"/>
      <w:ind w:left="1540" w:firstLine="0"/>
      <w:jc w:val="left"/>
    </w:pPr>
    <w:rPr>
      <w:rFonts w:ascii="Calibri" w:hAnsi="Calibri"/>
      <w:lang w:val="ru-RU"/>
    </w:rPr>
  </w:style>
  <w:style w:type="paragraph" w:styleId="91">
    <w:name w:val="toc 9"/>
    <w:basedOn w:val="a3"/>
    <w:next w:val="a3"/>
    <w:unhideWhenUsed/>
    <w:pPr>
      <w:spacing w:before="0" w:after="100"/>
      <w:ind w:left="1760" w:firstLine="0"/>
      <w:jc w:val="left"/>
    </w:pPr>
    <w:rPr>
      <w:rFonts w:ascii="Calibri" w:hAnsi="Calibri"/>
      <w:lang w:val="ru-RU"/>
    </w:rPr>
  </w:style>
  <w:style w:type="paragraph" w:styleId="aff8">
    <w:name w:val="Subtitle"/>
    <w:basedOn w:val="a3"/>
    <w:next w:val="a3"/>
    <w:link w:val="aff9"/>
    <w:uiPriority w:val="11"/>
    <w:qFormat/>
    <w:pPr>
      <w:spacing w:before="0" w:after="60"/>
      <w:ind w:firstLine="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link w:val="aff8"/>
    <w:uiPriority w:val="11"/>
    <w:rPr>
      <w:rFonts w:ascii="Cambria" w:eastAsia="Times New Roman" w:hAnsi="Cambria"/>
      <w:sz w:val="24"/>
      <w:szCs w:val="24"/>
    </w:rPr>
  </w:style>
  <w:style w:type="character" w:styleId="affa">
    <w:name w:val="Strong"/>
    <w:uiPriority w:val="22"/>
    <w:qFormat/>
    <w:rPr>
      <w:b/>
      <w:bCs/>
    </w:rPr>
  </w:style>
  <w:style w:type="character" w:styleId="affb">
    <w:name w:val="Emphasis"/>
    <w:uiPriority w:val="20"/>
    <w:qFormat/>
    <w:rPr>
      <w:rFonts w:ascii="Calibri" w:hAnsi="Calibri"/>
      <w:b/>
      <w:i/>
      <w:iCs/>
    </w:rPr>
  </w:style>
  <w:style w:type="paragraph" w:styleId="25">
    <w:name w:val="Quote"/>
    <w:basedOn w:val="a3"/>
    <w:next w:val="a3"/>
    <w:link w:val="26"/>
    <w:uiPriority w:val="29"/>
    <w:qFormat/>
    <w:pPr>
      <w:spacing w:before="0" w:after="0"/>
      <w:ind w:firstLine="0"/>
      <w:jc w:val="left"/>
    </w:pPr>
    <w:rPr>
      <w:rFonts w:ascii="Calibri" w:hAnsi="Calibri"/>
      <w:i/>
    </w:rPr>
  </w:style>
  <w:style w:type="character" w:customStyle="1" w:styleId="26">
    <w:name w:val="Цитата 2 Знак"/>
    <w:link w:val="25"/>
    <w:uiPriority w:val="29"/>
    <w:rPr>
      <w:rFonts w:eastAsia="Times New Roman"/>
      <w:i/>
      <w:sz w:val="24"/>
      <w:szCs w:val="24"/>
    </w:rPr>
  </w:style>
  <w:style w:type="paragraph" w:styleId="affc">
    <w:name w:val="Intense Quote"/>
    <w:basedOn w:val="a3"/>
    <w:next w:val="a3"/>
    <w:link w:val="affd"/>
    <w:uiPriority w:val="30"/>
    <w:qFormat/>
    <w:pPr>
      <w:spacing w:before="0" w:after="0"/>
      <w:ind w:left="720" w:right="720" w:firstLine="0"/>
      <w:jc w:val="left"/>
    </w:pPr>
    <w:rPr>
      <w:rFonts w:ascii="Calibri" w:hAnsi="Calibri"/>
      <w:b/>
      <w:i/>
      <w:szCs w:val="20"/>
    </w:rPr>
  </w:style>
  <w:style w:type="character" w:customStyle="1" w:styleId="affd">
    <w:name w:val="Выделенная цитата Знак"/>
    <w:link w:val="affc"/>
    <w:uiPriority w:val="30"/>
    <w:rPr>
      <w:rFonts w:eastAsia="Times New Roman"/>
      <w:b/>
      <w:i/>
      <w:sz w:val="24"/>
    </w:rPr>
  </w:style>
  <w:style w:type="character" w:styleId="affe">
    <w:name w:val="Subtle Emphasis"/>
    <w:uiPriority w:val="19"/>
    <w:qFormat/>
    <w:rPr>
      <w:i/>
      <w:color w:val="5A5A5A"/>
    </w:rPr>
  </w:style>
  <w:style w:type="character" w:styleId="afff">
    <w:name w:val="Intense Emphasis"/>
    <w:uiPriority w:val="21"/>
    <w:qFormat/>
    <w:rPr>
      <w:b/>
      <w:i/>
      <w:sz w:val="24"/>
      <w:szCs w:val="24"/>
      <w:u w:val="single"/>
    </w:rPr>
  </w:style>
  <w:style w:type="character" w:styleId="afff0">
    <w:name w:val="Subtle Reference"/>
    <w:uiPriority w:val="31"/>
    <w:qFormat/>
    <w:rPr>
      <w:sz w:val="24"/>
      <w:szCs w:val="24"/>
      <w:u w:val="single"/>
    </w:rPr>
  </w:style>
  <w:style w:type="character" w:styleId="afff1">
    <w:name w:val="Intense Reference"/>
    <w:uiPriority w:val="32"/>
    <w:qFormat/>
    <w:rPr>
      <w:b/>
      <w:sz w:val="24"/>
      <w:u w:val="single"/>
    </w:rPr>
  </w:style>
  <w:style w:type="character" w:styleId="afff2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customStyle="1" w:styleId="10">
    <w:name w:val="Заголовок 1 ДИТ"/>
    <w:basedOn w:val="a3"/>
    <w:link w:val="18"/>
    <w:qFormat/>
    <w:pPr>
      <w:numPr>
        <w:numId w:val="5"/>
      </w:numPr>
      <w:spacing w:before="0" w:after="0"/>
      <w:jc w:val="center"/>
    </w:pPr>
    <w:rPr>
      <w:b/>
      <w:sz w:val="28"/>
      <w:szCs w:val="28"/>
    </w:rPr>
  </w:style>
  <w:style w:type="paragraph" w:customStyle="1" w:styleId="20">
    <w:name w:val="Заголовок 2 ДИТ"/>
    <w:basedOn w:val="a3"/>
    <w:link w:val="27"/>
    <w:qFormat/>
    <w:pPr>
      <w:numPr>
        <w:ilvl w:val="1"/>
        <w:numId w:val="5"/>
      </w:numPr>
      <w:spacing w:before="0" w:after="0"/>
      <w:jc w:val="left"/>
    </w:pPr>
    <w:rPr>
      <w:b/>
    </w:rPr>
  </w:style>
  <w:style w:type="character" w:customStyle="1" w:styleId="18">
    <w:name w:val="Заголовок 1 ДИТ Знак"/>
    <w:link w:val="10"/>
    <w:rPr>
      <w:rFonts w:ascii="Times New Roman" w:eastAsia="Times New Roman" w:hAnsi="Times New Roman"/>
      <w:b/>
      <w:sz w:val="28"/>
      <w:szCs w:val="28"/>
      <w:lang w:val="en-US"/>
    </w:rPr>
  </w:style>
  <w:style w:type="paragraph" w:customStyle="1" w:styleId="19">
    <w:name w:val="Подзаголовок 1  ДИТ"/>
    <w:basedOn w:val="aff8"/>
    <w:link w:val="1a"/>
    <w:qFormat/>
    <w:pPr>
      <w:jc w:val="left"/>
    </w:pPr>
    <w:rPr>
      <w:rFonts w:ascii="Times New Roman" w:hAnsi="Times New Roman"/>
    </w:rPr>
  </w:style>
  <w:style w:type="character" w:customStyle="1" w:styleId="27">
    <w:name w:val="Заголовок 2 ДИТ Знак"/>
    <w:link w:val="20"/>
    <w:rPr>
      <w:rFonts w:ascii="Times New Roman" w:eastAsia="Times New Roman" w:hAnsi="Times New Roman"/>
      <w:b/>
      <w:sz w:val="24"/>
      <w:szCs w:val="24"/>
      <w:lang w:val="en-US"/>
    </w:rPr>
  </w:style>
  <w:style w:type="paragraph" w:customStyle="1" w:styleId="3">
    <w:name w:val="Заголовок 3 ДИТ"/>
    <w:basedOn w:val="20"/>
    <w:link w:val="33"/>
    <w:qFormat/>
    <w:pPr>
      <w:numPr>
        <w:ilvl w:val="2"/>
      </w:numPr>
    </w:pPr>
    <w:rPr>
      <w:b w:val="0"/>
    </w:rPr>
  </w:style>
  <w:style w:type="character" w:customStyle="1" w:styleId="1a">
    <w:name w:val="Подзаголовок 1  ДИТ Знак"/>
    <w:link w:val="19"/>
    <w:rPr>
      <w:rFonts w:ascii="Times New Roman" w:eastAsia="Times New Roman" w:hAnsi="Times New Roman"/>
      <w:sz w:val="24"/>
      <w:szCs w:val="24"/>
    </w:rPr>
  </w:style>
  <w:style w:type="paragraph" w:styleId="afff3">
    <w:name w:val="Normal (Web)"/>
    <w:basedOn w:val="a3"/>
    <w:uiPriority w:val="99"/>
    <w:unhideWhenUsed/>
    <w:pPr>
      <w:spacing w:before="100" w:beforeAutospacing="1" w:after="100" w:afterAutospacing="1"/>
      <w:ind w:firstLine="0"/>
      <w:jc w:val="left"/>
    </w:pPr>
    <w:rPr>
      <w:lang w:val="ru-RU"/>
    </w:rPr>
  </w:style>
  <w:style w:type="character" w:customStyle="1" w:styleId="33">
    <w:name w:val="Заголовок 3 ДИТ Знак"/>
    <w:link w:val="3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b">
    <w:name w:val="Заголовок 1 КВВ"/>
    <w:basedOn w:val="13"/>
    <w:link w:val="1c"/>
    <w:qFormat/>
    <w:pPr>
      <w:spacing w:before="120" w:after="120"/>
      <w:ind w:left="1985" w:firstLine="709"/>
      <w:jc w:val="center"/>
    </w:pPr>
    <w:rPr>
      <w:rFonts w:ascii="Times New Roman" w:hAnsi="Times New Roman"/>
      <w:bCs w:val="0"/>
      <w:sz w:val="28"/>
      <w:szCs w:val="20"/>
      <w:lang w:val="ru-RU"/>
    </w:rPr>
  </w:style>
  <w:style w:type="paragraph" w:customStyle="1" w:styleId="28">
    <w:name w:val="Заголовок 2 КВВ"/>
    <w:basedOn w:val="a3"/>
    <w:qFormat/>
    <w:pPr>
      <w:keepNext/>
      <w:ind w:firstLine="709"/>
      <w:jc w:val="left"/>
      <w:outlineLvl w:val="0"/>
    </w:pPr>
    <w:rPr>
      <w:b/>
      <w:sz w:val="28"/>
      <w:szCs w:val="20"/>
      <w:lang w:val="ru-RU"/>
    </w:rPr>
  </w:style>
  <w:style w:type="paragraph" w:customStyle="1" w:styleId="1d">
    <w:name w:val="Подраздел 1 КВВ"/>
    <w:basedOn w:val="13"/>
    <w:link w:val="1e"/>
    <w:qFormat/>
    <w:pPr>
      <w:spacing w:before="120" w:after="120"/>
      <w:ind w:left="371" w:firstLine="709"/>
      <w:jc w:val="both"/>
    </w:pPr>
    <w:rPr>
      <w:rFonts w:ascii="Times New Roman" w:hAnsi="Times New Roman"/>
      <w:b w:val="0"/>
      <w:bCs w:val="0"/>
      <w:sz w:val="24"/>
      <w:szCs w:val="24"/>
      <w:lang w:val="ru-RU"/>
    </w:rPr>
  </w:style>
  <w:style w:type="character" w:customStyle="1" w:styleId="1e">
    <w:name w:val="Подраздел 1 КВВ Знак"/>
    <w:link w:val="1d"/>
    <w:rPr>
      <w:rFonts w:ascii="Times New Roman" w:eastAsia="Times New Roman" w:hAnsi="Times New Roman"/>
      <w:sz w:val="24"/>
      <w:szCs w:val="24"/>
    </w:rPr>
  </w:style>
  <w:style w:type="character" w:customStyle="1" w:styleId="1c">
    <w:name w:val="Заголовок 1 КВВ Знак"/>
    <w:link w:val="1b"/>
    <w:rPr>
      <w:rFonts w:ascii="Times New Roman" w:eastAsia="Times New Roman" w:hAnsi="Times New Roman"/>
      <w:b/>
      <w:sz w:val="28"/>
    </w:rPr>
  </w:style>
  <w:style w:type="character" w:customStyle="1" w:styleId="a8">
    <w:name w:val="Абзац списка Знак"/>
    <w:link w:val="a7"/>
    <w:uiPriority w:val="3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0">
    <w:name w:val="Заголовок 11"/>
    <w:basedOn w:val="a3"/>
    <w:link w:val="Heading1"/>
    <w:pPr>
      <w:ind w:firstLine="0"/>
    </w:pPr>
    <w:rPr>
      <w:lang w:val="ru-RU"/>
    </w:rPr>
  </w:style>
  <w:style w:type="paragraph" w:customStyle="1" w:styleId="1">
    <w:name w:val="Буллиты 1 СТО"/>
    <w:basedOn w:val="a3"/>
    <w:pPr>
      <w:numPr>
        <w:numId w:val="6"/>
      </w:numPr>
    </w:pPr>
    <w:rPr>
      <w:lang w:val="ru-RU"/>
    </w:rPr>
  </w:style>
  <w:style w:type="paragraph" w:customStyle="1" w:styleId="2">
    <w:name w:val="Буллит 2"/>
    <w:basedOn w:val="a3"/>
    <w:qFormat/>
    <w:pPr>
      <w:numPr>
        <w:ilvl w:val="1"/>
        <w:numId w:val="6"/>
      </w:numPr>
    </w:pPr>
    <w:rPr>
      <w:lang w:val="ru-RU"/>
    </w:rPr>
  </w:style>
  <w:style w:type="character" w:customStyle="1" w:styleId="Heading1">
    <w:name w:val="Heading 1 Знак"/>
    <w:link w:val="110"/>
    <w:rPr>
      <w:rFonts w:ascii="Times New Roman" w:eastAsia="Times New Roman" w:hAnsi="Times New Roman"/>
      <w:sz w:val="24"/>
      <w:szCs w:val="24"/>
    </w:rPr>
  </w:style>
  <w:style w:type="paragraph" w:customStyle="1" w:styleId="afff4">
    <w:name w:val="ТНЭ Абз_Основной"/>
    <w:link w:val="afff5"/>
    <w:qFormat/>
    <w:pPr>
      <w:tabs>
        <w:tab w:val="left" w:pos="851"/>
      </w:tabs>
      <w:spacing w:before="120" w:line="276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5">
    <w:name w:val="ТНЭ Абз_Основной Знак"/>
    <w:link w:val="afff4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a3"/>
    <w:pPr>
      <w:spacing w:before="0" w:after="240"/>
      <w:ind w:firstLine="0"/>
    </w:pPr>
    <w:rPr>
      <w:lang w:eastAsia="en-US"/>
    </w:rPr>
  </w:style>
  <w:style w:type="paragraph" w:customStyle="1" w:styleId="bullet2">
    <w:name w:val="bullet 2"/>
    <w:basedOn w:val="a3"/>
    <w:pPr>
      <w:tabs>
        <w:tab w:val="left" w:pos="1069"/>
      </w:tabs>
      <w:spacing w:before="80" w:after="0"/>
      <w:ind w:firstLine="709"/>
    </w:pPr>
    <w:rPr>
      <w:lang w:eastAsia="en-US"/>
    </w:rPr>
  </w:style>
  <w:style w:type="paragraph" w:customStyle="1" w:styleId="TXT">
    <w:name w:val="TXT основной"/>
    <w:basedOn w:val="a3"/>
    <w:link w:val="TXT0"/>
    <w:pPr>
      <w:keepNext/>
      <w:keepLines/>
      <w:spacing w:after="60" w:line="276" w:lineRule="auto"/>
      <w:ind w:firstLine="0"/>
    </w:pPr>
    <w:rPr>
      <w:rFonts w:ascii="Tahoma" w:hAnsi="Tahoma" w:cs="Tahoma"/>
      <w:iCs/>
      <w:sz w:val="22"/>
      <w:lang w:val="ru-RU"/>
    </w:rPr>
  </w:style>
  <w:style w:type="character" w:customStyle="1" w:styleId="TXT0">
    <w:name w:val="TXT основной Знак"/>
    <w:link w:val="TXT"/>
    <w:rPr>
      <w:rFonts w:ascii="Tahoma" w:eastAsia="Times New Roman" w:hAnsi="Tahoma" w:cs="Tahoma"/>
      <w:iCs/>
      <w:sz w:val="22"/>
      <w:szCs w:val="24"/>
    </w:rPr>
  </w:style>
  <w:style w:type="paragraph" w:customStyle="1" w:styleId="Arial111">
    <w:name w:val="Стиль Arial 11 пт Текст 1 По ширине Междустр.интервал:  множите..."/>
    <w:basedOn w:val="a3"/>
    <w:pPr>
      <w:keepNext/>
      <w:keepLines/>
      <w:spacing w:before="0" w:after="0" w:line="276" w:lineRule="auto"/>
      <w:ind w:firstLine="0"/>
    </w:pPr>
    <w:rPr>
      <w:rFonts w:ascii="Arial" w:hAnsi="Arial"/>
      <w:color w:val="000000"/>
      <w:sz w:val="22"/>
      <w:szCs w:val="20"/>
      <w:lang w:eastAsia="en-US"/>
    </w:rPr>
  </w:style>
  <w:style w:type="paragraph" w:customStyle="1" w:styleId="-1">
    <w:name w:val="КТ-Основной текст"/>
    <w:basedOn w:val="a3"/>
    <w:link w:val="-2"/>
    <w:qFormat/>
    <w:pPr>
      <w:spacing w:after="0" w:line="360" w:lineRule="auto"/>
      <w:ind w:firstLine="567"/>
    </w:pPr>
    <w:rPr>
      <w:rFonts w:ascii="Calibri" w:eastAsia="SimSun" w:hAnsi="Calibri"/>
      <w:szCs w:val="20"/>
      <w:lang w:val="ru-RU"/>
    </w:rPr>
  </w:style>
  <w:style w:type="character" w:customStyle="1" w:styleId="-2">
    <w:name w:val="КТ-Основной текст Знак"/>
    <w:link w:val="-1"/>
    <w:rPr>
      <w:rFonts w:eastAsia="SimSun"/>
      <w:sz w:val="24"/>
    </w:rPr>
  </w:style>
  <w:style w:type="paragraph" w:styleId="a2">
    <w:name w:val="List Bullet"/>
    <w:basedOn w:val="a3"/>
    <w:uiPriority w:val="99"/>
    <w:unhideWhenUsed/>
    <w:pPr>
      <w:numPr>
        <w:numId w:val="8"/>
      </w:numPr>
      <w:spacing w:line="276" w:lineRule="auto"/>
      <w:contextualSpacing/>
    </w:pPr>
    <w:rPr>
      <w:lang w:val="ru-RU"/>
    </w:rPr>
  </w:style>
  <w:style w:type="paragraph" w:customStyle="1" w:styleId="12">
    <w:name w:val="Список1"/>
    <w:basedOn w:val="a7"/>
    <w:link w:val="1f"/>
    <w:qFormat/>
    <w:pPr>
      <w:numPr>
        <w:numId w:val="9"/>
      </w:numPr>
      <w:spacing w:line="276" w:lineRule="auto"/>
    </w:pPr>
    <w:rPr>
      <w:lang w:val="ru-RU"/>
    </w:rPr>
  </w:style>
  <w:style w:type="paragraph" w:customStyle="1" w:styleId="2-1">
    <w:name w:val="Список 2-1"/>
    <w:basedOn w:val="a7"/>
    <w:qFormat/>
    <w:pPr>
      <w:numPr>
        <w:ilvl w:val="1"/>
        <w:numId w:val="9"/>
      </w:numPr>
      <w:spacing w:line="276" w:lineRule="auto"/>
    </w:pPr>
    <w:rPr>
      <w:lang w:val="ru-RU"/>
    </w:rPr>
  </w:style>
  <w:style w:type="character" w:customStyle="1" w:styleId="1f">
    <w:name w:val="Список1 Знак"/>
    <w:link w:val="12"/>
    <w:rPr>
      <w:rFonts w:ascii="Times New Roman" w:eastAsia="Times New Roman" w:hAnsi="Times New Roman"/>
      <w:sz w:val="24"/>
      <w:szCs w:val="24"/>
    </w:rPr>
  </w:style>
  <w:style w:type="paragraph" w:customStyle="1" w:styleId="afff6">
    <w:name w:val="ГС_Шапка_таблицы"/>
    <w:qFormat/>
    <w:pPr>
      <w:keepNext/>
      <w:jc w:val="center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afff7">
    <w:name w:val="ГС_таблица"/>
    <w:basedOn w:val="a3"/>
    <w:pPr>
      <w:tabs>
        <w:tab w:val="left" w:pos="851"/>
      </w:tabs>
      <w:spacing w:before="60" w:after="60"/>
      <w:ind w:firstLine="0"/>
      <w:jc w:val="left"/>
    </w:pPr>
    <w:rPr>
      <w:lang w:val="ru-RU" w:eastAsia="en-US"/>
    </w:rPr>
  </w:style>
  <w:style w:type="character" w:customStyle="1" w:styleId="afff8">
    <w:name w:val="ТНЭ Назв табл разреж"/>
    <w:uiPriority w:val="1"/>
    <w:qFormat/>
    <w:rPr>
      <w:rFonts w:ascii="Times New Roman" w:hAnsi="Times New Roman"/>
      <w:spacing w:val="40"/>
      <w:sz w:val="24"/>
    </w:rPr>
  </w:style>
  <w:style w:type="character" w:customStyle="1" w:styleId="afff9">
    <w:name w:val="ТНЭ симв Полужир"/>
    <w:qFormat/>
    <w:rPr>
      <w:b/>
    </w:rPr>
  </w:style>
  <w:style w:type="paragraph" w:customStyle="1" w:styleId="A1">
    <w:name w:val="ТНЭ Aбз_Список"/>
    <w:link w:val="Afffa"/>
    <w:qFormat/>
    <w:pPr>
      <w:numPr>
        <w:numId w:val="10"/>
      </w:numPr>
      <w:spacing w:before="120" w:line="276" w:lineRule="auto"/>
      <w:jc w:val="both"/>
    </w:pPr>
    <w:rPr>
      <w:rFonts w:ascii="Times New Roman" w:eastAsia="SimSun" w:hAnsi="Times New Roman"/>
      <w:sz w:val="24"/>
      <w:lang w:eastAsia="zh-CN"/>
    </w:rPr>
  </w:style>
  <w:style w:type="character" w:customStyle="1" w:styleId="Afffa">
    <w:name w:val="ТНЭ Aбз_Список Знак"/>
    <w:link w:val="A1"/>
    <w:rPr>
      <w:rFonts w:ascii="Times New Roman" w:eastAsia="SimSun" w:hAnsi="Times New Roman"/>
      <w:sz w:val="24"/>
      <w:lang w:eastAsia="zh-CN"/>
    </w:rPr>
  </w:style>
  <w:style w:type="paragraph" w:customStyle="1" w:styleId="afffb">
    <w:name w:val="обычный нумерованный"/>
    <w:basedOn w:val="a3"/>
    <w:uiPriority w:val="99"/>
    <w:qFormat/>
    <w:pPr>
      <w:spacing w:after="0"/>
      <w:ind w:firstLine="709"/>
    </w:pPr>
    <w:rPr>
      <w:lang w:val="ru-RU"/>
    </w:rPr>
  </w:style>
  <w:style w:type="character" w:customStyle="1" w:styleId="afffc">
    <w:name w:val="Основной Знак"/>
    <w:link w:val="afffd"/>
  </w:style>
  <w:style w:type="paragraph" w:customStyle="1" w:styleId="afffd">
    <w:name w:val="Основной"/>
    <w:basedOn w:val="a3"/>
    <w:link w:val="afffc"/>
    <w:pPr>
      <w:spacing w:before="0" w:after="0"/>
      <w:ind w:firstLine="0"/>
    </w:pPr>
    <w:rPr>
      <w:rFonts w:ascii="Calibri" w:eastAsia="Calibri" w:hAnsi="Calibri"/>
      <w:sz w:val="20"/>
      <w:szCs w:val="20"/>
      <w:lang w:val="ru-RU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fe">
    <w:name w:val="Гипертекстовая ссылка"/>
    <w:basedOn w:val="a4"/>
    <w:uiPriority w:val="99"/>
    <w:rPr>
      <w:b/>
      <w:bCs/>
      <w:color w:val="106BBE"/>
    </w:rPr>
  </w:style>
  <w:style w:type="paragraph" w:customStyle="1" w:styleId="pc">
    <w:name w:val="pc"/>
    <w:basedOn w:val="a3"/>
    <w:pPr>
      <w:spacing w:before="100" w:beforeAutospacing="1" w:after="100" w:afterAutospacing="1"/>
      <w:ind w:firstLine="0"/>
      <w:jc w:val="left"/>
    </w:pPr>
    <w:rPr>
      <w:lang w:val="ru-RU"/>
    </w:rPr>
  </w:style>
  <w:style w:type="paragraph" w:customStyle="1" w:styleId="pj">
    <w:name w:val="pj"/>
    <w:basedOn w:val="a3"/>
    <w:pPr>
      <w:spacing w:before="100" w:beforeAutospacing="1" w:after="100" w:afterAutospacing="1"/>
      <w:ind w:firstLine="0"/>
      <w:jc w:val="lef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15217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3802</Words>
  <Characters>21672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Инга Валентиновна</dc:creator>
  <cp:lastModifiedBy>Тулаганова Юлия Олеговна</cp:lastModifiedBy>
  <cp:revision>2</cp:revision>
  <dcterms:created xsi:type="dcterms:W3CDTF">2019-05-24T11:09:00Z</dcterms:created>
  <dcterms:modified xsi:type="dcterms:W3CDTF">2019-05-24T11:09:00Z</dcterms:modified>
</cp:coreProperties>
</file>